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CA9542" w14:textId="77777777" w:rsidR="00091551" w:rsidRDefault="00091551" w:rsidP="00974087">
      <w:pPr>
        <w:spacing w:after="0" w:line="240" w:lineRule="auto"/>
        <w:jc w:val="center"/>
        <w:rPr>
          <w:rFonts w:ascii="Times New Roman" w:eastAsia="Calibri" w:hAnsi="Times New Roman" w:cs="Times New Roman"/>
          <w:b/>
          <w:bCs/>
          <w:sz w:val="24"/>
          <w:szCs w:val="24"/>
        </w:rPr>
      </w:pPr>
      <w:r w:rsidRPr="00091551">
        <w:rPr>
          <w:rFonts w:ascii="Times New Roman" w:eastAsia="Calibri" w:hAnsi="Times New Roman" w:cs="Times New Roman"/>
          <w:b/>
          <w:bCs/>
          <w:sz w:val="24"/>
          <w:szCs w:val="24"/>
        </w:rPr>
        <w:t>REIKŠMINGOS ŽALOS NEDARYMO PRINCIPO VERTINIMO ANKETA</w:t>
      </w:r>
    </w:p>
    <w:p w14:paraId="3854513F" w14:textId="77777777" w:rsidR="00091551" w:rsidRDefault="00091551" w:rsidP="00974087">
      <w:pPr>
        <w:spacing w:after="0" w:line="240" w:lineRule="auto"/>
        <w:jc w:val="center"/>
        <w:rPr>
          <w:rFonts w:ascii="Times New Roman" w:eastAsia="Calibri" w:hAnsi="Times New Roman" w:cs="Times New Roman"/>
          <w:b/>
          <w:bCs/>
          <w:sz w:val="24"/>
          <w:szCs w:val="24"/>
        </w:rPr>
      </w:pPr>
    </w:p>
    <w:p w14:paraId="05F157D7" w14:textId="368CC260" w:rsidR="005E5BD9" w:rsidRDefault="005E5BD9" w:rsidP="009D3C3C">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1.2</w:t>
      </w:r>
      <w:r w:rsidR="00AA3502" w:rsidRPr="00AA3502">
        <w:rPr>
          <w:rFonts w:ascii="Times New Roman" w:eastAsia="Calibri" w:hAnsi="Times New Roman" w:cs="Times New Roman"/>
          <w:b/>
          <w:bCs/>
          <w:sz w:val="24"/>
          <w:szCs w:val="24"/>
        </w:rPr>
        <w:t xml:space="preserve">. </w:t>
      </w:r>
      <w:r w:rsidR="00AA3502">
        <w:rPr>
          <w:rFonts w:ascii="Times New Roman" w:eastAsia="Calibri" w:hAnsi="Times New Roman" w:cs="Times New Roman"/>
          <w:b/>
          <w:bCs/>
          <w:sz w:val="24"/>
          <w:szCs w:val="24"/>
        </w:rPr>
        <w:t>konkretus uždavinys</w:t>
      </w:r>
      <w:r w:rsidR="005A74FF">
        <w:rPr>
          <w:rFonts w:ascii="Times New Roman" w:eastAsia="Calibri" w:hAnsi="Times New Roman" w:cs="Times New Roman"/>
          <w:b/>
          <w:bCs/>
          <w:sz w:val="24"/>
          <w:szCs w:val="24"/>
        </w:rPr>
        <w:t xml:space="preserve"> „</w:t>
      </w:r>
      <w:r w:rsidR="009D3C3C" w:rsidRPr="009D3C3C">
        <w:rPr>
          <w:rFonts w:ascii="Times New Roman" w:eastAsia="Calibri" w:hAnsi="Times New Roman" w:cs="Times New Roman"/>
          <w:b/>
          <w:bCs/>
          <w:iCs/>
          <w:sz w:val="24"/>
          <w:szCs w:val="24"/>
        </w:rPr>
        <w:t xml:space="preserve">Pasinaudoti </w:t>
      </w:r>
      <w:proofErr w:type="spellStart"/>
      <w:r w:rsidR="009D3C3C" w:rsidRPr="009D3C3C">
        <w:rPr>
          <w:rFonts w:ascii="Times New Roman" w:eastAsia="Calibri" w:hAnsi="Times New Roman" w:cs="Times New Roman"/>
          <w:b/>
          <w:bCs/>
          <w:iCs/>
          <w:sz w:val="24"/>
          <w:szCs w:val="24"/>
        </w:rPr>
        <w:t>skaitmeninimo</w:t>
      </w:r>
      <w:proofErr w:type="spellEnd"/>
      <w:r w:rsidR="009D3C3C" w:rsidRPr="009D3C3C">
        <w:rPr>
          <w:rFonts w:ascii="Times New Roman" w:eastAsia="Calibri" w:hAnsi="Times New Roman" w:cs="Times New Roman"/>
          <w:b/>
          <w:bCs/>
          <w:iCs/>
          <w:sz w:val="24"/>
          <w:szCs w:val="24"/>
        </w:rPr>
        <w:t xml:space="preserve"> teikiama nauda piliečiams, įmonėms, mokslinių tyrimų organizacijoms ir valdžios institucijoms</w:t>
      </w:r>
      <w:r w:rsidR="005A74FF">
        <w:rPr>
          <w:rFonts w:ascii="Times New Roman" w:eastAsia="Calibri" w:hAnsi="Times New Roman" w:cs="Times New Roman"/>
          <w:b/>
          <w:bCs/>
          <w:sz w:val="24"/>
          <w:szCs w:val="24"/>
        </w:rPr>
        <w:t>“</w:t>
      </w:r>
    </w:p>
    <w:p w14:paraId="727CFB82" w14:textId="77777777" w:rsidR="005A74FF" w:rsidRDefault="005A74FF" w:rsidP="00974087">
      <w:pPr>
        <w:spacing w:after="0" w:line="240" w:lineRule="auto"/>
        <w:jc w:val="center"/>
        <w:rPr>
          <w:rFonts w:ascii="Times New Roman" w:eastAsia="Calibri" w:hAnsi="Times New Roman" w:cs="Times New Roman"/>
          <w:b/>
          <w:bCs/>
          <w:sz w:val="24"/>
          <w:szCs w:val="24"/>
        </w:rPr>
      </w:pPr>
    </w:p>
    <w:p w14:paraId="2AD0C5A6" w14:textId="77777777" w:rsidR="00091551" w:rsidRDefault="00091551" w:rsidP="00091551">
      <w:pPr>
        <w:spacing w:after="0" w:line="240" w:lineRule="auto"/>
        <w:rPr>
          <w:rFonts w:ascii="Times New Roman" w:hAnsi="Times New Roman" w:cs="Times New Roman"/>
          <w:b/>
          <w:sz w:val="24"/>
          <w:szCs w:val="24"/>
        </w:rPr>
      </w:pPr>
      <w:r>
        <w:rPr>
          <w:rFonts w:ascii="Times New Roman" w:hAnsi="Times New Roman" w:cs="Times New Roman"/>
          <w:b/>
          <w:sz w:val="24"/>
          <w:szCs w:val="24"/>
        </w:rPr>
        <w:t>Veiksmai (veiklos):</w:t>
      </w:r>
    </w:p>
    <w:p w14:paraId="2DA762A4" w14:textId="77777777" w:rsidR="00091551" w:rsidRDefault="00091551" w:rsidP="00091551">
      <w:pPr>
        <w:spacing w:after="0" w:line="240" w:lineRule="auto"/>
        <w:rPr>
          <w:rFonts w:ascii="Times New Roman" w:eastAsia="Calibri" w:hAnsi="Times New Roman" w:cs="Times New Roman"/>
          <w:b/>
          <w:bCs/>
          <w:sz w:val="24"/>
          <w:szCs w:val="24"/>
        </w:rPr>
      </w:pPr>
    </w:p>
    <w:p w14:paraId="61B91F06" w14:textId="77777777" w:rsidR="00091551" w:rsidRPr="00091551" w:rsidRDefault="00091551" w:rsidP="00091551">
      <w:pPr>
        <w:spacing w:after="0" w:line="240" w:lineRule="auto"/>
        <w:jc w:val="both"/>
        <w:rPr>
          <w:rFonts w:ascii="Times New Roman" w:hAnsi="Times New Roman" w:cs="Times New Roman"/>
          <w:sz w:val="24"/>
        </w:rPr>
      </w:pPr>
      <w:r w:rsidRPr="00091551">
        <w:rPr>
          <w:rFonts w:ascii="Times New Roman" w:hAnsi="Times New Roman" w:cs="Times New Roman"/>
          <w:b/>
          <w:sz w:val="24"/>
        </w:rPr>
        <w:t>1.2.6. Įsijungti į Europos atvirojo mokslo debesį</w:t>
      </w:r>
      <w:r w:rsidRPr="00091551">
        <w:rPr>
          <w:rFonts w:ascii="Times New Roman" w:hAnsi="Times New Roman" w:cs="Times New Roman"/>
          <w:sz w:val="24"/>
        </w:rPr>
        <w:t>, atveriant ir sutvarkant mokslinių tyrimų duomenis pagal FAIR principus (</w:t>
      </w:r>
      <w:r w:rsidRPr="00091551">
        <w:rPr>
          <w:rFonts w:ascii="Times New Roman" w:hAnsi="Times New Roman" w:cs="Times New Roman"/>
          <w:i/>
          <w:sz w:val="24"/>
        </w:rPr>
        <w:t xml:space="preserve">angl. </w:t>
      </w:r>
      <w:proofErr w:type="spellStart"/>
      <w:r w:rsidRPr="00091551">
        <w:rPr>
          <w:rFonts w:ascii="Times New Roman" w:hAnsi="Times New Roman" w:cs="Times New Roman"/>
          <w:i/>
          <w:sz w:val="24"/>
        </w:rPr>
        <w:t>findable</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accessible</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interoperable</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reusable</w:t>
      </w:r>
      <w:proofErr w:type="spellEnd"/>
      <w:r w:rsidRPr="00091551">
        <w:rPr>
          <w:rFonts w:ascii="Times New Roman" w:hAnsi="Times New Roman" w:cs="Times New Roman"/>
          <w:i/>
          <w:sz w:val="24"/>
        </w:rPr>
        <w:t xml:space="preserve">; liet. surandami, pasiekiami, sąveikūs, </w:t>
      </w:r>
      <w:proofErr w:type="spellStart"/>
      <w:r w:rsidRPr="00091551">
        <w:rPr>
          <w:rFonts w:ascii="Times New Roman" w:hAnsi="Times New Roman" w:cs="Times New Roman"/>
          <w:i/>
          <w:sz w:val="24"/>
        </w:rPr>
        <w:t>perpanaudojami</w:t>
      </w:r>
      <w:proofErr w:type="spellEnd"/>
      <w:r w:rsidRPr="00091551">
        <w:rPr>
          <w:rFonts w:ascii="Times New Roman" w:hAnsi="Times New Roman" w:cs="Times New Roman"/>
          <w:sz w:val="24"/>
        </w:rPr>
        <w:t>). Investicijos skiriamos MSI personalo gebėjimams duomenų valdymo srityje stiprinti nacionaliniam atvirosios prieigos prie mokslinės informacijos tinklui sukurti, duomenų saugyklų ir MTEP infrastruktūrų pritaikymui duomenims atverti ir jų integracijai į Europos atviro mokslo debesį (</w:t>
      </w:r>
      <w:proofErr w:type="spellStart"/>
      <w:r w:rsidRPr="00091551">
        <w:rPr>
          <w:rFonts w:ascii="Times New Roman" w:hAnsi="Times New Roman" w:cs="Times New Roman"/>
          <w:i/>
          <w:sz w:val="24"/>
        </w:rPr>
        <w:t>European</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Open</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Science</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Cloud</w:t>
      </w:r>
      <w:proofErr w:type="spellEnd"/>
      <w:r w:rsidRPr="00091551">
        <w:rPr>
          <w:rFonts w:ascii="Times New Roman" w:hAnsi="Times New Roman" w:cs="Times New Roman"/>
          <w:sz w:val="24"/>
        </w:rPr>
        <w:t>). Ši veikla bus įgyvendinama Sostinės ir VVL regionuose.</w:t>
      </w:r>
    </w:p>
    <w:p w14:paraId="0A37501D" w14:textId="77777777" w:rsidR="00261711" w:rsidRDefault="00261711" w:rsidP="002F4785">
      <w:pPr>
        <w:spacing w:after="0" w:line="240" w:lineRule="auto"/>
        <w:ind w:firstLine="360"/>
        <w:jc w:val="both"/>
        <w:rPr>
          <w:rFonts w:ascii="Times New Roman" w:eastAsia="Calibri" w:hAnsi="Times New Roman" w:cs="Times New Roman"/>
          <w:bCs/>
          <w:sz w:val="24"/>
          <w:szCs w:val="24"/>
        </w:rPr>
      </w:pPr>
    </w:p>
    <w:p w14:paraId="3D0DA2FD" w14:textId="77777777" w:rsidR="00091551" w:rsidRPr="00091551" w:rsidRDefault="00091551" w:rsidP="00091551">
      <w:pPr>
        <w:spacing w:after="0" w:line="240" w:lineRule="auto"/>
        <w:ind w:firstLine="360"/>
        <w:jc w:val="both"/>
        <w:rPr>
          <w:rFonts w:ascii="Times New Roman" w:eastAsia="Calibri" w:hAnsi="Times New Roman" w:cs="Times New Roman"/>
          <w:b/>
          <w:bCs/>
          <w:sz w:val="24"/>
          <w:szCs w:val="24"/>
        </w:rPr>
      </w:pPr>
      <w:r w:rsidRPr="00091551">
        <w:rPr>
          <w:rFonts w:ascii="Times New Roman" w:eastAsia="Calibri" w:hAnsi="Times New Roman" w:cs="Times New Roman"/>
          <w:b/>
          <w:bCs/>
          <w:sz w:val="24"/>
          <w:szCs w:val="24"/>
        </w:rPr>
        <w:t>Trumpa vertinimo santrauka</w:t>
      </w:r>
    </w:p>
    <w:p w14:paraId="4F328F10" w14:textId="77777777" w:rsidR="00091551" w:rsidRPr="00091551" w:rsidRDefault="00091551" w:rsidP="00091551">
      <w:pPr>
        <w:spacing w:after="0" w:line="240" w:lineRule="auto"/>
        <w:ind w:firstLine="360"/>
        <w:jc w:val="both"/>
        <w:rPr>
          <w:rFonts w:ascii="Times New Roman" w:eastAsia="Calibri" w:hAnsi="Times New Roman" w:cs="Times New Roman"/>
          <w:bCs/>
          <w:sz w:val="24"/>
          <w:szCs w:val="24"/>
        </w:rPr>
      </w:pPr>
    </w:p>
    <w:p w14:paraId="2165614A" w14:textId="15A3B48E" w:rsidR="00091551" w:rsidRDefault="00091551" w:rsidP="00091551">
      <w:pPr>
        <w:spacing w:after="0" w:line="240" w:lineRule="auto"/>
        <w:ind w:firstLine="360"/>
        <w:jc w:val="both"/>
        <w:rPr>
          <w:rFonts w:ascii="Times New Roman" w:eastAsia="Calibri" w:hAnsi="Times New Roman" w:cs="Times New Roman"/>
          <w:bCs/>
          <w:sz w:val="24"/>
          <w:szCs w:val="24"/>
        </w:rPr>
      </w:pPr>
      <w:r w:rsidRPr="00091551">
        <w:rPr>
          <w:rFonts w:ascii="Times New Roman" w:eastAsia="Calibri" w:hAnsi="Times New Roman" w:cs="Times New Roman"/>
          <w:bCs/>
          <w:sz w:val="24"/>
          <w:szCs w:val="24"/>
        </w:rPr>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w:t>
      </w:r>
      <w:r>
        <w:rPr>
          <w:rFonts w:ascii="Times New Roman" w:eastAsia="Calibri" w:hAnsi="Times New Roman" w:cs="Times New Roman"/>
          <w:bCs/>
          <w:sz w:val="24"/>
          <w:szCs w:val="24"/>
        </w:rPr>
        <w:t>1.2.</w:t>
      </w:r>
      <w:r w:rsidRPr="00091551">
        <w:rPr>
          <w:rFonts w:ascii="Times New Roman" w:eastAsia="Calibri" w:hAnsi="Times New Roman" w:cs="Times New Roman"/>
          <w:bCs/>
          <w:sz w:val="24"/>
          <w:szCs w:val="24"/>
        </w:rPr>
        <w:t xml:space="preserve">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w:t>
      </w:r>
      <w:r>
        <w:rPr>
          <w:rFonts w:ascii="Times New Roman" w:eastAsia="Calibri" w:hAnsi="Times New Roman" w:cs="Times New Roman"/>
          <w:bCs/>
          <w:sz w:val="24"/>
          <w:szCs w:val="24"/>
        </w:rPr>
        <w:t>1.2.6</w:t>
      </w:r>
      <w:r w:rsidRPr="00091551">
        <w:rPr>
          <w:rFonts w:ascii="Times New Roman" w:eastAsia="Calibri" w:hAnsi="Times New Roman" w:cs="Times New Roman"/>
          <w:bCs/>
          <w:sz w:val="24"/>
          <w:szCs w:val="24"/>
        </w:rPr>
        <w:t xml:space="preserve"> veiksma</w:t>
      </w:r>
      <w:r>
        <w:rPr>
          <w:rFonts w:ascii="Times New Roman" w:eastAsia="Calibri" w:hAnsi="Times New Roman" w:cs="Times New Roman"/>
          <w:bCs/>
          <w:sz w:val="24"/>
          <w:szCs w:val="24"/>
        </w:rPr>
        <w:t>s</w:t>
      </w:r>
      <w:r w:rsidRPr="00091551">
        <w:rPr>
          <w:rFonts w:ascii="Times New Roman" w:eastAsia="Calibri" w:hAnsi="Times New Roman" w:cs="Times New Roman"/>
          <w:bCs/>
          <w:sz w:val="24"/>
          <w:szCs w:val="24"/>
        </w:rPr>
        <w:t xml:space="preserve"> (veikl</w:t>
      </w:r>
      <w:r>
        <w:rPr>
          <w:rFonts w:ascii="Times New Roman" w:eastAsia="Calibri" w:hAnsi="Times New Roman" w:cs="Times New Roman"/>
          <w:bCs/>
          <w:sz w:val="24"/>
          <w:szCs w:val="24"/>
        </w:rPr>
        <w:t>a</w:t>
      </w:r>
      <w:r w:rsidRPr="00091551">
        <w:rPr>
          <w:rFonts w:ascii="Times New Roman" w:eastAsia="Calibri" w:hAnsi="Times New Roman" w:cs="Times New Roman"/>
          <w:bCs/>
          <w:sz w:val="24"/>
          <w:szCs w:val="24"/>
        </w:rPr>
        <w:t>)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495218BE" w14:textId="77777777" w:rsidR="00091551" w:rsidRDefault="00091551" w:rsidP="002F4785">
      <w:pPr>
        <w:spacing w:after="0" w:line="240" w:lineRule="auto"/>
        <w:ind w:firstLine="360"/>
        <w:jc w:val="both"/>
        <w:rPr>
          <w:rFonts w:ascii="Times New Roman" w:eastAsia="Calibri" w:hAnsi="Times New Roman" w:cs="Times New Roman"/>
          <w:bCs/>
          <w:sz w:val="24"/>
          <w:szCs w:val="24"/>
        </w:rPr>
      </w:pPr>
    </w:p>
    <w:p w14:paraId="0B98E359" w14:textId="2A01DD77" w:rsidR="00C67D75" w:rsidRPr="00F06801" w:rsidRDefault="00830BC5" w:rsidP="5A3AEB32">
      <w:pPr>
        <w:spacing w:after="0" w:line="240" w:lineRule="auto"/>
        <w:ind w:firstLine="360"/>
        <w:jc w:val="both"/>
        <w:rPr>
          <w:rFonts w:ascii="Times New Roman" w:eastAsia="Calibri" w:hAnsi="Times New Roman" w:cs="Times New Roman"/>
          <w:sz w:val="24"/>
          <w:szCs w:val="24"/>
        </w:rPr>
      </w:pPr>
      <w:r>
        <w:rPr>
          <w:rFonts w:ascii="Times New Roman" w:eastAsia="Calibri" w:hAnsi="Times New Roman" w:cs="Times New Roman"/>
          <w:sz w:val="24"/>
          <w:szCs w:val="24"/>
        </w:rPr>
        <w:t>Nurodytos 1.2</w:t>
      </w:r>
      <w:r w:rsidR="00C67D75" w:rsidRPr="5A3AEB32">
        <w:rPr>
          <w:rFonts w:ascii="Times New Roman" w:eastAsia="Calibri" w:hAnsi="Times New Roman" w:cs="Times New Roman"/>
          <w:sz w:val="24"/>
          <w:szCs w:val="24"/>
        </w:rPr>
        <w:t xml:space="preserve"> uždavinio veiklos </w:t>
      </w:r>
      <w:r w:rsidR="00733868">
        <w:rPr>
          <w:rFonts w:ascii="Times New Roman" w:eastAsia="Calibri" w:hAnsi="Times New Roman" w:cs="Times New Roman"/>
          <w:sz w:val="24"/>
          <w:szCs w:val="24"/>
        </w:rPr>
        <w:t>visos investicijos</w:t>
      </w:r>
      <w:r w:rsidR="00F06801" w:rsidRPr="5A3AEB32">
        <w:rPr>
          <w:rFonts w:ascii="Times New Roman" w:eastAsia="Calibri" w:hAnsi="Times New Roman" w:cs="Times New Roman"/>
          <w:sz w:val="24"/>
          <w:szCs w:val="24"/>
        </w:rPr>
        <w:t xml:space="preserve"> </w:t>
      </w:r>
      <w:r w:rsidR="00733868">
        <w:rPr>
          <w:rFonts w:ascii="Times New Roman" w:eastAsia="Calibri" w:hAnsi="Times New Roman" w:cs="Times New Roman"/>
          <w:sz w:val="24"/>
          <w:szCs w:val="24"/>
        </w:rPr>
        <w:t>yra priskiriamos</w:t>
      </w:r>
      <w:r w:rsidR="00C67D75" w:rsidRPr="5A3AEB32">
        <w:rPr>
          <w:rFonts w:ascii="Times New Roman" w:eastAsia="Calibri" w:hAnsi="Times New Roman" w:cs="Times New Roman"/>
          <w:sz w:val="24"/>
          <w:szCs w:val="24"/>
        </w:rPr>
        <w:t xml:space="preserve"> intervencinės priemonės sričiai </w:t>
      </w:r>
      <w:r w:rsidR="00733868">
        <w:rPr>
          <w:rFonts w:ascii="Times New Roman" w:eastAsia="Calibri" w:hAnsi="Times New Roman" w:cs="Times New Roman"/>
          <w:sz w:val="24"/>
          <w:szCs w:val="24"/>
        </w:rPr>
        <w:t>017</w:t>
      </w:r>
      <w:r w:rsidR="00F06801" w:rsidRPr="5A3AEB32">
        <w:rPr>
          <w:rFonts w:ascii="Times New Roman" w:eastAsia="Calibri" w:hAnsi="Times New Roman" w:cs="Times New Roman"/>
          <w:sz w:val="24"/>
          <w:szCs w:val="24"/>
        </w:rPr>
        <w:t xml:space="preserve"> (</w:t>
      </w:r>
      <w:r w:rsidR="00733868" w:rsidRPr="00733868">
        <w:rPr>
          <w:rFonts w:ascii="Times New Roman" w:eastAsia="Calibri" w:hAnsi="Times New Roman" w:cs="Times New Roman"/>
          <w:sz w:val="24"/>
          <w:szCs w:val="24"/>
        </w:rPr>
        <w:t xml:space="preserve">Vyriausybių IRT sprendimai, </w:t>
      </w:r>
      <w:proofErr w:type="spellStart"/>
      <w:r w:rsidR="00733868" w:rsidRPr="00733868">
        <w:rPr>
          <w:rFonts w:ascii="Times New Roman" w:eastAsia="Calibri" w:hAnsi="Times New Roman" w:cs="Times New Roman"/>
          <w:sz w:val="24"/>
          <w:szCs w:val="24"/>
        </w:rPr>
        <w:t>e.paslaugos</w:t>
      </w:r>
      <w:proofErr w:type="spellEnd"/>
      <w:r w:rsidR="00733868" w:rsidRPr="00733868">
        <w:rPr>
          <w:rFonts w:ascii="Times New Roman" w:eastAsia="Calibri" w:hAnsi="Times New Roman" w:cs="Times New Roman"/>
          <w:sz w:val="24"/>
          <w:szCs w:val="24"/>
        </w:rPr>
        <w:t>, taikomosios programos, atitinkančios išmetamo šiltnamio efektą sukeliančių dujų kiekio mažinimo arba energijos vartojimo efektyvumo kriterijus</w:t>
      </w:r>
      <w:r w:rsidR="00F06801" w:rsidRPr="5A3AEB32">
        <w:rPr>
          <w:rFonts w:ascii="Times New Roman" w:eastAsia="Calibri" w:hAnsi="Times New Roman" w:cs="Times New Roman"/>
          <w:sz w:val="24"/>
          <w:szCs w:val="24"/>
        </w:rPr>
        <w:t xml:space="preserve">), taigi, </w:t>
      </w:r>
      <w:r w:rsidR="5DBE9B2B" w:rsidRPr="5A3AEB32">
        <w:rPr>
          <w:rFonts w:ascii="Times New Roman" w:eastAsia="Calibri" w:hAnsi="Times New Roman" w:cs="Times New Roman"/>
          <w:sz w:val="24"/>
          <w:szCs w:val="24"/>
        </w:rPr>
        <w:t xml:space="preserve">ja </w:t>
      </w:r>
      <w:r w:rsidR="00F06801" w:rsidRPr="5A3AEB32">
        <w:rPr>
          <w:rFonts w:ascii="Times New Roman" w:eastAsia="Calibri" w:hAnsi="Times New Roman" w:cs="Times New Roman"/>
          <w:sz w:val="24"/>
          <w:szCs w:val="24"/>
        </w:rPr>
        <w:t>prisideda</w:t>
      </w:r>
      <w:r w:rsidR="1560B995" w:rsidRPr="5A3AEB32">
        <w:rPr>
          <w:rFonts w:ascii="Times New Roman" w:eastAsia="Calibri" w:hAnsi="Times New Roman" w:cs="Times New Roman"/>
          <w:sz w:val="24"/>
          <w:szCs w:val="24"/>
        </w:rPr>
        <w:t>ma</w:t>
      </w:r>
      <w:r w:rsidR="00363CB0">
        <w:rPr>
          <w:rFonts w:ascii="Times New Roman" w:eastAsia="Calibri" w:hAnsi="Times New Roman" w:cs="Times New Roman"/>
          <w:sz w:val="24"/>
          <w:szCs w:val="24"/>
        </w:rPr>
        <w:t xml:space="preserve"> prie klimato tikslų (40</w:t>
      </w:r>
      <w:r w:rsidR="00F06801" w:rsidRPr="5A3AEB32">
        <w:rPr>
          <w:rFonts w:ascii="Times New Roman" w:eastAsia="Calibri" w:hAnsi="Times New Roman" w:cs="Times New Roman"/>
          <w:sz w:val="24"/>
          <w:szCs w:val="24"/>
        </w:rPr>
        <w:t xml:space="preserve"> proc.) </w:t>
      </w:r>
      <w:r w:rsidR="073C5D89" w:rsidRPr="5A3AEB32">
        <w:rPr>
          <w:rFonts w:ascii="Times New Roman" w:eastAsia="Calibri" w:hAnsi="Times New Roman" w:cs="Times New Roman"/>
          <w:sz w:val="24"/>
          <w:szCs w:val="24"/>
        </w:rPr>
        <w:t>siekimo</w:t>
      </w:r>
      <w:r w:rsidR="00F06801" w:rsidRPr="5A3AEB32">
        <w:rPr>
          <w:rFonts w:ascii="Times New Roman" w:eastAsia="Calibri" w:hAnsi="Times New Roman" w:cs="Times New Roman"/>
          <w:sz w:val="24"/>
          <w:szCs w:val="24"/>
        </w:rPr>
        <w:t>.</w:t>
      </w:r>
    </w:p>
    <w:p w14:paraId="5DAB6C7B" w14:textId="77777777" w:rsidR="00974087" w:rsidRPr="0027372E" w:rsidRDefault="00974087" w:rsidP="00974087">
      <w:pPr>
        <w:spacing w:after="0" w:line="240" w:lineRule="auto"/>
        <w:jc w:val="both"/>
        <w:rPr>
          <w:rFonts w:ascii="Times New Roman" w:eastAsia="Calibri" w:hAnsi="Times New Roman" w:cs="Times New Roman"/>
          <w:bCs/>
          <w:sz w:val="24"/>
          <w:szCs w:val="24"/>
        </w:rPr>
      </w:pPr>
    </w:p>
    <w:p w14:paraId="02EB378F" w14:textId="77777777" w:rsidR="00016ED3" w:rsidRDefault="00016ED3">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14:paraId="2434F38F" w14:textId="77777777" w:rsidR="008920E1" w:rsidRPr="00EC39AF" w:rsidRDefault="008920E1" w:rsidP="008920E1">
      <w:pPr>
        <w:spacing w:after="120" w:line="240" w:lineRule="auto"/>
        <w:jc w:val="both"/>
        <w:rPr>
          <w:rFonts w:ascii="Times New Roman" w:eastAsia="Calibri" w:hAnsi="Times New Roman" w:cs="Times New Roman"/>
          <w:b/>
          <w:bCs/>
          <w:sz w:val="24"/>
          <w:szCs w:val="24"/>
        </w:rPr>
      </w:pPr>
      <w:r w:rsidRPr="00DF2721">
        <w:rPr>
          <w:rFonts w:ascii="Times New Roman" w:eastAsia="Calibri" w:hAnsi="Times New Roman" w:cs="Times New Roman"/>
          <w:sz w:val="24"/>
          <w:szCs w:val="24"/>
        </w:rPr>
        <w:lastRenderedPageBreak/>
        <w:t xml:space="preserve">1 lentelė. </w:t>
      </w:r>
      <w:r w:rsidRPr="00E8072F">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9442B5" w14:paraId="2E499749" w14:textId="77777777" w:rsidTr="00760238">
        <w:tc>
          <w:tcPr>
            <w:tcW w:w="2608" w:type="dxa"/>
          </w:tcPr>
          <w:p w14:paraId="75BC832C" w14:textId="0BED8BBC" w:rsidR="00BA5A4E" w:rsidRPr="009442B5" w:rsidRDefault="00182357" w:rsidP="00AA3502">
            <w:pPr>
              <w:rPr>
                <w:rFonts w:ascii="Times New Roman" w:eastAsia="Calibri" w:hAnsi="Times New Roman" w:cs="Times New Roman"/>
                <w:b/>
                <w:bCs/>
              </w:rPr>
            </w:pPr>
            <w:r w:rsidRPr="00BD6F79">
              <w:rPr>
                <w:rFonts w:ascii="Times New Roman" w:eastAsia="Calibri" w:hAnsi="Times New Roman" w:cs="Times New Roman"/>
                <w:b/>
                <w:bCs/>
                <w:sz w:val="24"/>
                <w:szCs w:val="24"/>
              </w:rPr>
              <w:t>Nurodykite, dėl kurių iš toliau išvardytų aplinkos</w:t>
            </w:r>
            <w:r>
              <w:rPr>
                <w:rFonts w:ascii="Times New Roman" w:eastAsia="Calibri" w:hAnsi="Times New Roman" w:cs="Times New Roman"/>
                <w:b/>
                <w:bCs/>
                <w:sz w:val="24"/>
                <w:szCs w:val="24"/>
              </w:rPr>
              <w:t xml:space="preserve"> </w:t>
            </w:r>
            <w:r w:rsidRPr="00BD6F79">
              <w:rPr>
                <w:rFonts w:ascii="Times New Roman" w:eastAsia="Calibri" w:hAnsi="Times New Roman" w:cs="Times New Roman"/>
                <w:b/>
                <w:bCs/>
                <w:sz w:val="24"/>
                <w:szCs w:val="24"/>
              </w:rPr>
              <w:t xml:space="preserve">tikslų reikia atlikti esminį </w:t>
            </w:r>
            <w:r>
              <w:rPr>
                <w:rFonts w:ascii="Times New Roman" w:eastAsia="Calibri" w:hAnsi="Times New Roman" w:cs="Times New Roman"/>
                <w:b/>
                <w:bCs/>
                <w:sz w:val="24"/>
                <w:szCs w:val="24"/>
              </w:rPr>
              <w:t xml:space="preserve">veiksmų (veiklų) </w:t>
            </w:r>
            <w:r w:rsidRPr="00BD6F79">
              <w:rPr>
                <w:rFonts w:ascii="Times New Roman" w:eastAsia="Calibri" w:hAnsi="Times New Roman" w:cs="Times New Roman"/>
                <w:b/>
                <w:bCs/>
                <w:sz w:val="24"/>
                <w:szCs w:val="24"/>
              </w:rPr>
              <w:t xml:space="preserve">atitikties </w:t>
            </w:r>
            <w:r w:rsidRPr="008F6B0A">
              <w:rPr>
                <w:rFonts w:ascii="Times New Roman" w:eastAsia="Calibri" w:hAnsi="Times New Roman" w:cs="Times New Roman"/>
                <w:b/>
                <w:bCs/>
                <w:sz w:val="24"/>
                <w:szCs w:val="24"/>
              </w:rPr>
              <w:t>reikšmingos žalos nedarymo princip</w:t>
            </w:r>
            <w:r>
              <w:rPr>
                <w:rFonts w:ascii="Times New Roman" w:eastAsia="Calibri" w:hAnsi="Times New Roman" w:cs="Times New Roman"/>
                <w:b/>
                <w:bCs/>
                <w:sz w:val="24"/>
                <w:szCs w:val="24"/>
              </w:rPr>
              <w:t>ui</w:t>
            </w:r>
            <w:r w:rsidRPr="00BD6F79">
              <w:rPr>
                <w:rFonts w:ascii="Times New Roman" w:eastAsia="Calibri" w:hAnsi="Times New Roman" w:cs="Times New Roman"/>
                <w:b/>
                <w:bCs/>
                <w:sz w:val="24"/>
                <w:szCs w:val="24"/>
              </w:rPr>
              <w:t xml:space="preserve"> vertinimą</w:t>
            </w:r>
          </w:p>
        </w:tc>
        <w:tc>
          <w:tcPr>
            <w:tcW w:w="1423" w:type="dxa"/>
          </w:tcPr>
          <w:p w14:paraId="54F8565F" w14:textId="77777777" w:rsidR="00BA5A4E" w:rsidRPr="009442B5" w:rsidRDefault="00BA5A4E" w:rsidP="00BA5A4E">
            <w:pPr>
              <w:rPr>
                <w:rFonts w:ascii="Times New Roman" w:eastAsia="Calibri" w:hAnsi="Times New Roman" w:cs="Times New Roman"/>
                <w:b/>
                <w:bCs/>
              </w:rPr>
            </w:pPr>
            <w:r w:rsidRPr="009442B5">
              <w:rPr>
                <w:rFonts w:ascii="Times New Roman" w:eastAsia="Calibri" w:hAnsi="Times New Roman" w:cs="Times New Roman"/>
                <w:b/>
                <w:bCs/>
              </w:rPr>
              <w:t xml:space="preserve">Taip </w:t>
            </w:r>
          </w:p>
        </w:tc>
        <w:tc>
          <w:tcPr>
            <w:tcW w:w="1423" w:type="dxa"/>
          </w:tcPr>
          <w:p w14:paraId="7C052F6D" w14:textId="77777777" w:rsidR="00BA5A4E" w:rsidRPr="009442B5" w:rsidRDefault="00BA5A4E" w:rsidP="00BA5A4E">
            <w:pPr>
              <w:rPr>
                <w:rFonts w:ascii="Times New Roman" w:eastAsia="Calibri" w:hAnsi="Times New Roman" w:cs="Times New Roman"/>
                <w:b/>
                <w:bCs/>
              </w:rPr>
            </w:pPr>
            <w:r w:rsidRPr="009442B5">
              <w:rPr>
                <w:rFonts w:ascii="Times New Roman" w:eastAsia="Calibri" w:hAnsi="Times New Roman" w:cs="Times New Roman"/>
                <w:b/>
                <w:bCs/>
              </w:rPr>
              <w:t>Ne</w:t>
            </w:r>
          </w:p>
        </w:tc>
        <w:tc>
          <w:tcPr>
            <w:tcW w:w="4400" w:type="dxa"/>
          </w:tcPr>
          <w:p w14:paraId="48440A55" w14:textId="77777777" w:rsidR="00BA5A4E" w:rsidRPr="009442B5" w:rsidRDefault="00BA5A4E" w:rsidP="00BA5A4E">
            <w:pPr>
              <w:rPr>
                <w:rFonts w:ascii="Times New Roman" w:eastAsia="Calibri" w:hAnsi="Times New Roman" w:cs="Times New Roman"/>
                <w:b/>
                <w:bCs/>
              </w:rPr>
            </w:pPr>
            <w:r w:rsidRPr="009442B5">
              <w:rPr>
                <w:rFonts w:ascii="Times New Roman" w:eastAsia="Calibri" w:hAnsi="Times New Roman" w:cs="Times New Roman"/>
                <w:b/>
                <w:bCs/>
              </w:rPr>
              <w:t xml:space="preserve">Jei pasirinkote neigiamą atsakymą, pagrįskite </w:t>
            </w:r>
          </w:p>
        </w:tc>
      </w:tr>
      <w:tr w:rsidR="00182357" w:rsidRPr="009442B5" w14:paraId="45230023" w14:textId="77777777" w:rsidTr="00760238">
        <w:tc>
          <w:tcPr>
            <w:tcW w:w="2608" w:type="dxa"/>
          </w:tcPr>
          <w:p w14:paraId="43CEDA3F" w14:textId="6AC915DB" w:rsidR="00182357" w:rsidRPr="00BD6F79" w:rsidRDefault="00182357" w:rsidP="00182357">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423" w:type="dxa"/>
          </w:tcPr>
          <w:p w14:paraId="71978A5C" w14:textId="3F5855EA" w:rsidR="00182357" w:rsidRPr="009442B5" w:rsidRDefault="00182357" w:rsidP="00182357">
            <w:pPr>
              <w:jc w:val="center"/>
              <w:rPr>
                <w:rFonts w:ascii="Times New Roman" w:eastAsia="Calibri" w:hAnsi="Times New Roman" w:cs="Times New Roman"/>
                <w:b/>
                <w:bCs/>
              </w:rPr>
            </w:pPr>
            <w:r>
              <w:rPr>
                <w:rFonts w:ascii="Times New Roman" w:eastAsia="Calibri" w:hAnsi="Times New Roman" w:cs="Times New Roman"/>
                <w:b/>
                <w:bCs/>
              </w:rPr>
              <w:t>2</w:t>
            </w:r>
          </w:p>
        </w:tc>
        <w:tc>
          <w:tcPr>
            <w:tcW w:w="1423" w:type="dxa"/>
          </w:tcPr>
          <w:p w14:paraId="5DA3E5B4" w14:textId="3AE4C674" w:rsidR="00182357" w:rsidRPr="009442B5" w:rsidRDefault="00182357" w:rsidP="00182357">
            <w:pPr>
              <w:jc w:val="center"/>
              <w:rPr>
                <w:rFonts w:ascii="Times New Roman" w:eastAsia="Calibri" w:hAnsi="Times New Roman" w:cs="Times New Roman"/>
                <w:b/>
                <w:bCs/>
              </w:rPr>
            </w:pPr>
            <w:r>
              <w:rPr>
                <w:rFonts w:ascii="Times New Roman" w:eastAsia="Calibri" w:hAnsi="Times New Roman" w:cs="Times New Roman"/>
                <w:b/>
                <w:bCs/>
              </w:rPr>
              <w:t>3</w:t>
            </w:r>
          </w:p>
        </w:tc>
        <w:tc>
          <w:tcPr>
            <w:tcW w:w="4400" w:type="dxa"/>
          </w:tcPr>
          <w:p w14:paraId="73B01503" w14:textId="759E1ED0" w:rsidR="00182357" w:rsidRPr="009442B5" w:rsidRDefault="00182357" w:rsidP="00182357">
            <w:pPr>
              <w:jc w:val="center"/>
              <w:rPr>
                <w:rFonts w:ascii="Times New Roman" w:eastAsia="Calibri" w:hAnsi="Times New Roman" w:cs="Times New Roman"/>
                <w:b/>
                <w:bCs/>
              </w:rPr>
            </w:pPr>
            <w:r>
              <w:rPr>
                <w:rFonts w:ascii="Times New Roman" w:eastAsia="Calibri" w:hAnsi="Times New Roman" w:cs="Times New Roman"/>
                <w:b/>
                <w:bCs/>
              </w:rPr>
              <w:t>4</w:t>
            </w:r>
          </w:p>
        </w:tc>
      </w:tr>
      <w:tr w:rsidR="00BA5A4E" w:rsidRPr="009442B5" w14:paraId="723A2FC7" w14:textId="77777777" w:rsidTr="00574781">
        <w:tc>
          <w:tcPr>
            <w:tcW w:w="2608" w:type="dxa"/>
            <w:shd w:val="clear" w:color="auto" w:fill="D9D9D9" w:themeFill="background1" w:themeFillShade="D9"/>
          </w:tcPr>
          <w:p w14:paraId="26A43BC0" w14:textId="77777777" w:rsidR="00BA5A4E" w:rsidRPr="009442B5" w:rsidRDefault="00BA5A4E" w:rsidP="00BA5A4E">
            <w:pPr>
              <w:rPr>
                <w:rFonts w:ascii="Times New Roman" w:eastAsia="Calibri" w:hAnsi="Times New Roman" w:cs="Times New Roman"/>
                <w:b/>
                <w:bCs/>
              </w:rPr>
            </w:pPr>
            <w:r w:rsidRPr="009442B5">
              <w:rPr>
                <w:rFonts w:ascii="Times New Roman" w:eastAsia="Calibri" w:hAnsi="Times New Roman" w:cs="Times New Roman"/>
                <w:b/>
              </w:rPr>
              <w:t>Klimato kaitos švelninimas</w:t>
            </w:r>
          </w:p>
        </w:tc>
        <w:tc>
          <w:tcPr>
            <w:tcW w:w="1423" w:type="dxa"/>
            <w:shd w:val="clear" w:color="auto" w:fill="D9D9D9" w:themeFill="background1" w:themeFillShade="D9"/>
          </w:tcPr>
          <w:p w14:paraId="6A05A809" w14:textId="77777777" w:rsidR="00BA5A4E" w:rsidRPr="009442B5" w:rsidRDefault="00BA5A4E" w:rsidP="00BA5A4E">
            <w:pPr>
              <w:rPr>
                <w:rFonts w:ascii="Times New Roman" w:eastAsia="Calibri" w:hAnsi="Times New Roman" w:cs="Times New Roman"/>
                <w:b/>
                <w:bCs/>
              </w:rPr>
            </w:pPr>
          </w:p>
        </w:tc>
        <w:tc>
          <w:tcPr>
            <w:tcW w:w="1423" w:type="dxa"/>
            <w:shd w:val="clear" w:color="auto" w:fill="D9D9D9" w:themeFill="background1" w:themeFillShade="D9"/>
          </w:tcPr>
          <w:p w14:paraId="33096EF0" w14:textId="77777777" w:rsidR="00BA5A4E" w:rsidRPr="009442B5" w:rsidRDefault="00BA5A4E" w:rsidP="00BA5A4E">
            <w:pPr>
              <w:rPr>
                <w:rFonts w:ascii="Times New Roman" w:eastAsia="Calibri" w:hAnsi="Times New Roman" w:cs="Times New Roman"/>
                <w:b/>
                <w:bCs/>
              </w:rPr>
            </w:pPr>
            <w:r w:rsidRPr="009442B5">
              <w:rPr>
                <w:rFonts w:ascii="Times New Roman" w:eastAsia="Calibri" w:hAnsi="Times New Roman" w:cs="Times New Roman"/>
                <w:b/>
                <w:bCs/>
              </w:rPr>
              <w:t>X</w:t>
            </w:r>
          </w:p>
        </w:tc>
        <w:tc>
          <w:tcPr>
            <w:tcW w:w="4400" w:type="dxa"/>
            <w:shd w:val="clear" w:color="auto" w:fill="D9D9D9" w:themeFill="background1" w:themeFillShade="D9"/>
          </w:tcPr>
          <w:p w14:paraId="3B244338" w14:textId="77777777" w:rsidR="00BA5A4E" w:rsidRPr="009442B5" w:rsidRDefault="00BA5A4E" w:rsidP="003A56FE">
            <w:pPr>
              <w:ind w:left="51"/>
              <w:jc w:val="both"/>
              <w:rPr>
                <w:rFonts w:ascii="Times New Roman" w:eastAsia="Calibri" w:hAnsi="Times New Roman" w:cs="Times New Roman"/>
                <w:b/>
                <w:bCs/>
              </w:rPr>
            </w:pPr>
            <w:r w:rsidRPr="009442B5">
              <w:rPr>
                <w:rFonts w:ascii="Times New Roman" w:eastAsia="Calibri" w:hAnsi="Times New Roman" w:cs="Times New Roman"/>
                <w:b/>
                <w:bCs/>
              </w:rPr>
              <w:t>Vertinama, kad planuojam</w:t>
            </w:r>
            <w:r w:rsidR="00AA3502" w:rsidRPr="009442B5">
              <w:rPr>
                <w:rFonts w:ascii="Times New Roman" w:eastAsia="Calibri" w:hAnsi="Times New Roman" w:cs="Times New Roman"/>
                <w:b/>
                <w:bCs/>
              </w:rPr>
              <w:t>i</w:t>
            </w:r>
            <w:r w:rsidRPr="009442B5">
              <w:rPr>
                <w:rFonts w:ascii="Times New Roman" w:eastAsia="Calibri" w:hAnsi="Times New Roman" w:cs="Times New Roman"/>
                <w:b/>
                <w:bCs/>
              </w:rPr>
              <w:t xml:space="preserve"> įgyvendinti </w:t>
            </w:r>
            <w:r w:rsidR="00AA3502" w:rsidRPr="009442B5">
              <w:rPr>
                <w:rFonts w:ascii="Times New Roman" w:eastAsia="Calibri" w:hAnsi="Times New Roman" w:cs="Times New Roman"/>
                <w:b/>
                <w:bCs/>
              </w:rPr>
              <w:t>veiksmai (veiklos)</w:t>
            </w:r>
            <w:r w:rsidRPr="009442B5">
              <w:rPr>
                <w:rFonts w:ascii="Times New Roman" w:eastAsia="Calibri" w:hAnsi="Times New Roman" w:cs="Times New Roman"/>
                <w:b/>
                <w:bCs/>
              </w:rPr>
              <w:t xml:space="preserve"> neturi jokio numatomo poveikio šiam aplinkos tikslui arba numatomas j</w:t>
            </w:r>
            <w:r w:rsidR="004D7A36" w:rsidRPr="009442B5">
              <w:rPr>
                <w:rFonts w:ascii="Times New Roman" w:eastAsia="Calibri" w:hAnsi="Times New Roman" w:cs="Times New Roman"/>
                <w:b/>
                <w:bCs/>
              </w:rPr>
              <w:t>ų</w:t>
            </w:r>
            <w:r w:rsidRPr="009442B5">
              <w:rPr>
                <w:rFonts w:ascii="Times New Roman" w:eastAsia="Calibri" w:hAnsi="Times New Roman" w:cs="Times New Roman"/>
                <w:b/>
                <w:bCs/>
              </w:rPr>
              <w:t xml:space="preserve"> poveikis yra nereikšmingas, t. y. nedaro tiesioginio ir pirminio netiesioginio poveikio per visą gyvavimo ciklą, todėl laikoma, kad </w:t>
            </w:r>
            <w:r w:rsidR="00656042" w:rsidRPr="009442B5">
              <w:rPr>
                <w:rFonts w:ascii="Times New Roman" w:eastAsia="Calibri" w:hAnsi="Times New Roman" w:cs="Times New Roman"/>
                <w:b/>
                <w:bCs/>
              </w:rPr>
              <w:t xml:space="preserve">veiksmai (veiklos) </w:t>
            </w:r>
            <w:r w:rsidRPr="009442B5">
              <w:rPr>
                <w:rFonts w:ascii="Times New Roman" w:eastAsia="Calibri" w:hAnsi="Times New Roman" w:cs="Times New Roman"/>
                <w:b/>
                <w:bCs/>
              </w:rPr>
              <w:t xml:space="preserve">atitinka klimato kaitos švelninimo tikslą: </w:t>
            </w:r>
          </w:p>
        </w:tc>
      </w:tr>
      <w:tr w:rsidR="00325576" w:rsidRPr="009442B5" w14:paraId="36F8BA35" w14:textId="77777777" w:rsidTr="00760238">
        <w:tc>
          <w:tcPr>
            <w:tcW w:w="2608" w:type="dxa"/>
          </w:tcPr>
          <w:p w14:paraId="4B797C2B" w14:textId="363D0080" w:rsidR="00325576" w:rsidRPr="00B227CB" w:rsidRDefault="009A4751" w:rsidP="00760238">
            <w:pPr>
              <w:rPr>
                <w:rFonts w:ascii="Times New Roman" w:eastAsia="Calibri" w:hAnsi="Times New Roman" w:cs="Times New Roman"/>
                <w:bCs/>
              </w:rPr>
            </w:pPr>
            <w:r w:rsidRPr="00091551">
              <w:rPr>
                <w:rFonts w:ascii="Times New Roman" w:hAnsi="Times New Roman" w:cs="Times New Roman"/>
                <w:b/>
                <w:sz w:val="24"/>
              </w:rPr>
              <w:t>1.2.6. Įsijungti į Europos atvirojo mokslo debesį</w:t>
            </w:r>
            <w:r w:rsidRPr="00091551">
              <w:rPr>
                <w:rFonts w:ascii="Times New Roman" w:hAnsi="Times New Roman" w:cs="Times New Roman"/>
                <w:sz w:val="24"/>
              </w:rPr>
              <w:t>, atveriant ir sutvarkant mokslinių tyrimų duomenis pagal FAIR principus (</w:t>
            </w:r>
            <w:r w:rsidRPr="00091551">
              <w:rPr>
                <w:rFonts w:ascii="Times New Roman" w:hAnsi="Times New Roman" w:cs="Times New Roman"/>
                <w:i/>
                <w:sz w:val="24"/>
              </w:rPr>
              <w:t xml:space="preserve">angl. </w:t>
            </w:r>
            <w:proofErr w:type="spellStart"/>
            <w:r w:rsidRPr="00091551">
              <w:rPr>
                <w:rFonts w:ascii="Times New Roman" w:hAnsi="Times New Roman" w:cs="Times New Roman"/>
                <w:i/>
                <w:sz w:val="24"/>
              </w:rPr>
              <w:t>findable</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accessible</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interoperable</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reusable</w:t>
            </w:r>
            <w:proofErr w:type="spellEnd"/>
            <w:r w:rsidRPr="00091551">
              <w:rPr>
                <w:rFonts w:ascii="Times New Roman" w:hAnsi="Times New Roman" w:cs="Times New Roman"/>
                <w:i/>
                <w:sz w:val="24"/>
              </w:rPr>
              <w:t xml:space="preserve">; liet. surandami, pasiekiami, sąveikūs, </w:t>
            </w:r>
            <w:proofErr w:type="spellStart"/>
            <w:r w:rsidRPr="00091551">
              <w:rPr>
                <w:rFonts w:ascii="Times New Roman" w:hAnsi="Times New Roman" w:cs="Times New Roman"/>
                <w:i/>
                <w:sz w:val="24"/>
              </w:rPr>
              <w:t>perpanaudojami</w:t>
            </w:r>
            <w:proofErr w:type="spellEnd"/>
            <w:r w:rsidRPr="00091551">
              <w:rPr>
                <w:rFonts w:ascii="Times New Roman" w:hAnsi="Times New Roman" w:cs="Times New Roman"/>
                <w:sz w:val="24"/>
              </w:rPr>
              <w:t>).</w:t>
            </w:r>
          </w:p>
        </w:tc>
        <w:tc>
          <w:tcPr>
            <w:tcW w:w="1423" w:type="dxa"/>
          </w:tcPr>
          <w:p w14:paraId="5A39BBE3" w14:textId="77777777" w:rsidR="00325576" w:rsidRPr="009442B5" w:rsidRDefault="00325576" w:rsidP="00760238">
            <w:pPr>
              <w:rPr>
                <w:rFonts w:ascii="Times New Roman" w:eastAsia="Calibri" w:hAnsi="Times New Roman" w:cs="Times New Roman"/>
                <w:b/>
                <w:bCs/>
              </w:rPr>
            </w:pPr>
          </w:p>
        </w:tc>
        <w:tc>
          <w:tcPr>
            <w:tcW w:w="1423" w:type="dxa"/>
          </w:tcPr>
          <w:p w14:paraId="7E0CB7FE" w14:textId="77777777" w:rsidR="00325576" w:rsidRPr="009442B5" w:rsidRDefault="00FC60BC" w:rsidP="00760238">
            <w:pPr>
              <w:rPr>
                <w:rFonts w:ascii="Times New Roman" w:eastAsia="Calibri" w:hAnsi="Times New Roman" w:cs="Times New Roman"/>
                <w:b/>
                <w:bCs/>
              </w:rPr>
            </w:pPr>
            <w:r w:rsidRPr="009442B5">
              <w:rPr>
                <w:rFonts w:ascii="Times New Roman" w:eastAsia="Calibri" w:hAnsi="Times New Roman" w:cs="Times New Roman"/>
                <w:b/>
                <w:bCs/>
              </w:rPr>
              <w:t>X</w:t>
            </w:r>
          </w:p>
        </w:tc>
        <w:tc>
          <w:tcPr>
            <w:tcW w:w="4400" w:type="dxa"/>
          </w:tcPr>
          <w:p w14:paraId="75D9241A" w14:textId="77777777" w:rsidR="00687921" w:rsidRDefault="00294010" w:rsidP="00813008">
            <w:pPr>
              <w:jc w:val="both"/>
              <w:rPr>
                <w:rFonts w:ascii="Times New Roman" w:eastAsia="Calibri" w:hAnsi="Times New Roman" w:cs="Times New Roman"/>
                <w:bCs/>
                <w:sz w:val="24"/>
                <w:szCs w:val="24"/>
              </w:rPr>
            </w:pPr>
            <w:r>
              <w:rPr>
                <w:rFonts w:ascii="Times New Roman" w:eastAsia="Calibri" w:hAnsi="Times New Roman" w:cs="Times New Roman"/>
                <w:bCs/>
              </w:rPr>
              <w:t>Bus investuojama</w:t>
            </w:r>
            <w:r w:rsidR="00463ECE">
              <w:rPr>
                <w:rFonts w:ascii="Times New Roman" w:eastAsia="Calibri" w:hAnsi="Times New Roman" w:cs="Times New Roman"/>
                <w:bCs/>
              </w:rPr>
              <w:t xml:space="preserve"> į </w:t>
            </w:r>
            <w:r w:rsidR="00B227CB">
              <w:rPr>
                <w:rFonts w:ascii="Times New Roman" w:eastAsia="Calibri" w:hAnsi="Times New Roman" w:cs="Times New Roman"/>
                <w:bCs/>
                <w:sz w:val="24"/>
                <w:szCs w:val="24"/>
              </w:rPr>
              <w:t>mokslinių tyrimų duomenų atvėrimą</w:t>
            </w:r>
            <w:r w:rsidR="00B227CB" w:rsidRPr="005E5BD9">
              <w:rPr>
                <w:rFonts w:ascii="Times New Roman" w:eastAsia="Calibri" w:hAnsi="Times New Roman" w:cs="Times New Roman"/>
                <w:bCs/>
                <w:sz w:val="24"/>
                <w:szCs w:val="24"/>
              </w:rPr>
              <w:t xml:space="preserve"> pagal FAIR principus (</w:t>
            </w:r>
            <w:r w:rsidR="00B227CB" w:rsidRPr="005E5BD9">
              <w:rPr>
                <w:rFonts w:ascii="Times New Roman" w:eastAsia="Calibri" w:hAnsi="Times New Roman" w:cs="Times New Roman"/>
                <w:bCs/>
                <w:i/>
                <w:sz w:val="24"/>
                <w:szCs w:val="24"/>
              </w:rPr>
              <w:t xml:space="preserve">angl. </w:t>
            </w:r>
            <w:proofErr w:type="spellStart"/>
            <w:r w:rsidR="00B227CB" w:rsidRPr="005E5BD9">
              <w:rPr>
                <w:rFonts w:ascii="Times New Roman" w:eastAsia="Calibri" w:hAnsi="Times New Roman" w:cs="Times New Roman"/>
                <w:bCs/>
                <w:i/>
                <w:sz w:val="24"/>
                <w:szCs w:val="24"/>
              </w:rPr>
              <w:t>findable</w:t>
            </w:r>
            <w:proofErr w:type="spellEnd"/>
            <w:r w:rsidR="00B227CB" w:rsidRPr="005E5BD9">
              <w:rPr>
                <w:rFonts w:ascii="Times New Roman" w:eastAsia="Calibri" w:hAnsi="Times New Roman" w:cs="Times New Roman"/>
                <w:bCs/>
                <w:i/>
                <w:sz w:val="24"/>
                <w:szCs w:val="24"/>
              </w:rPr>
              <w:t xml:space="preserve">, </w:t>
            </w:r>
            <w:proofErr w:type="spellStart"/>
            <w:r w:rsidR="00B227CB" w:rsidRPr="005E5BD9">
              <w:rPr>
                <w:rFonts w:ascii="Times New Roman" w:eastAsia="Calibri" w:hAnsi="Times New Roman" w:cs="Times New Roman"/>
                <w:bCs/>
                <w:i/>
                <w:sz w:val="24"/>
                <w:szCs w:val="24"/>
              </w:rPr>
              <w:t>accessible</w:t>
            </w:r>
            <w:proofErr w:type="spellEnd"/>
            <w:r w:rsidR="00B227CB" w:rsidRPr="005E5BD9">
              <w:rPr>
                <w:rFonts w:ascii="Times New Roman" w:eastAsia="Calibri" w:hAnsi="Times New Roman" w:cs="Times New Roman"/>
                <w:bCs/>
                <w:i/>
                <w:sz w:val="24"/>
                <w:szCs w:val="24"/>
              </w:rPr>
              <w:t xml:space="preserve">, </w:t>
            </w:r>
            <w:proofErr w:type="spellStart"/>
            <w:r w:rsidR="00B227CB" w:rsidRPr="005E5BD9">
              <w:rPr>
                <w:rFonts w:ascii="Times New Roman" w:eastAsia="Calibri" w:hAnsi="Times New Roman" w:cs="Times New Roman"/>
                <w:bCs/>
                <w:i/>
                <w:sz w:val="24"/>
                <w:szCs w:val="24"/>
              </w:rPr>
              <w:t>interoperable</w:t>
            </w:r>
            <w:proofErr w:type="spellEnd"/>
            <w:r w:rsidR="00B227CB" w:rsidRPr="005E5BD9">
              <w:rPr>
                <w:rFonts w:ascii="Times New Roman" w:eastAsia="Calibri" w:hAnsi="Times New Roman" w:cs="Times New Roman"/>
                <w:bCs/>
                <w:i/>
                <w:sz w:val="24"/>
                <w:szCs w:val="24"/>
              </w:rPr>
              <w:t xml:space="preserve">, </w:t>
            </w:r>
            <w:proofErr w:type="spellStart"/>
            <w:r w:rsidR="00B227CB" w:rsidRPr="005E5BD9">
              <w:rPr>
                <w:rFonts w:ascii="Times New Roman" w:eastAsia="Calibri" w:hAnsi="Times New Roman" w:cs="Times New Roman"/>
                <w:bCs/>
                <w:i/>
                <w:sz w:val="24"/>
                <w:szCs w:val="24"/>
              </w:rPr>
              <w:t>reusable</w:t>
            </w:r>
            <w:proofErr w:type="spellEnd"/>
            <w:r w:rsidR="00B227CB" w:rsidRPr="005E5BD9">
              <w:rPr>
                <w:rFonts w:ascii="Times New Roman" w:eastAsia="Calibri" w:hAnsi="Times New Roman" w:cs="Times New Roman"/>
                <w:bCs/>
                <w:i/>
                <w:sz w:val="24"/>
                <w:szCs w:val="24"/>
              </w:rPr>
              <w:t xml:space="preserve">; liet. surandami, pasiekiami, sąveikūs, </w:t>
            </w:r>
            <w:proofErr w:type="spellStart"/>
            <w:r w:rsidR="00B227CB" w:rsidRPr="005E5BD9">
              <w:rPr>
                <w:rFonts w:ascii="Times New Roman" w:eastAsia="Calibri" w:hAnsi="Times New Roman" w:cs="Times New Roman"/>
                <w:bCs/>
                <w:i/>
                <w:sz w:val="24"/>
                <w:szCs w:val="24"/>
              </w:rPr>
              <w:t>perpanaudojami</w:t>
            </w:r>
            <w:proofErr w:type="spellEnd"/>
            <w:r w:rsidR="00B227CB" w:rsidRPr="005E5BD9">
              <w:rPr>
                <w:rFonts w:ascii="Times New Roman" w:eastAsia="Calibri" w:hAnsi="Times New Roman" w:cs="Times New Roman"/>
                <w:bCs/>
                <w:sz w:val="24"/>
                <w:szCs w:val="24"/>
              </w:rPr>
              <w:t xml:space="preserve">). Investicijos </w:t>
            </w:r>
            <w:r w:rsidR="00B227CB">
              <w:rPr>
                <w:rFonts w:ascii="Times New Roman" w:eastAsia="Calibri" w:hAnsi="Times New Roman" w:cs="Times New Roman"/>
                <w:bCs/>
                <w:sz w:val="24"/>
                <w:szCs w:val="24"/>
              </w:rPr>
              <w:t xml:space="preserve">bus </w:t>
            </w:r>
            <w:r w:rsidR="00B227CB" w:rsidRPr="005E5BD9">
              <w:rPr>
                <w:rFonts w:ascii="Times New Roman" w:eastAsia="Calibri" w:hAnsi="Times New Roman" w:cs="Times New Roman"/>
                <w:bCs/>
                <w:sz w:val="24"/>
                <w:szCs w:val="24"/>
              </w:rPr>
              <w:t>skiriamos MSI personalo gebėjimams duomenų valdymo srityje stiprinti, nacionaliniam atvirosios prieigos prie mokslinės informacijos tinklui sukurti, duomenų saugyklų ir MTEP infrastruktūrų pritaikymui duomenims atverti</w:t>
            </w:r>
            <w:r w:rsidR="00B227CB">
              <w:rPr>
                <w:rFonts w:ascii="Times New Roman" w:eastAsia="Calibri" w:hAnsi="Times New Roman" w:cs="Times New Roman"/>
                <w:bCs/>
                <w:sz w:val="24"/>
                <w:szCs w:val="24"/>
              </w:rPr>
              <w:t xml:space="preserve"> (programinė ir kompiuterinė įranga)</w:t>
            </w:r>
            <w:r w:rsidR="00B227CB" w:rsidRPr="005E5BD9">
              <w:rPr>
                <w:rFonts w:ascii="Times New Roman" w:eastAsia="Calibri" w:hAnsi="Times New Roman" w:cs="Times New Roman"/>
                <w:bCs/>
                <w:sz w:val="24"/>
                <w:szCs w:val="24"/>
              </w:rPr>
              <w:t xml:space="preserve"> ir jų integracijai į Europos atviro mokslo debesį (</w:t>
            </w:r>
            <w:proofErr w:type="spellStart"/>
            <w:r w:rsidR="00B227CB" w:rsidRPr="005E5BD9">
              <w:rPr>
                <w:rFonts w:ascii="Times New Roman" w:eastAsia="Calibri" w:hAnsi="Times New Roman" w:cs="Times New Roman"/>
                <w:bCs/>
                <w:i/>
                <w:iCs/>
                <w:sz w:val="24"/>
                <w:szCs w:val="24"/>
              </w:rPr>
              <w:t>European</w:t>
            </w:r>
            <w:proofErr w:type="spellEnd"/>
            <w:r w:rsidR="00B227CB" w:rsidRPr="005E5BD9">
              <w:rPr>
                <w:rFonts w:ascii="Times New Roman" w:eastAsia="Calibri" w:hAnsi="Times New Roman" w:cs="Times New Roman"/>
                <w:bCs/>
                <w:i/>
                <w:iCs/>
                <w:sz w:val="24"/>
                <w:szCs w:val="24"/>
              </w:rPr>
              <w:t xml:space="preserve"> </w:t>
            </w:r>
            <w:proofErr w:type="spellStart"/>
            <w:r w:rsidR="00B227CB" w:rsidRPr="005E5BD9">
              <w:rPr>
                <w:rFonts w:ascii="Times New Roman" w:eastAsia="Calibri" w:hAnsi="Times New Roman" w:cs="Times New Roman"/>
                <w:bCs/>
                <w:i/>
                <w:iCs/>
                <w:sz w:val="24"/>
                <w:szCs w:val="24"/>
              </w:rPr>
              <w:t>Open</w:t>
            </w:r>
            <w:proofErr w:type="spellEnd"/>
            <w:r w:rsidR="00B227CB" w:rsidRPr="005E5BD9">
              <w:rPr>
                <w:rFonts w:ascii="Times New Roman" w:eastAsia="Calibri" w:hAnsi="Times New Roman" w:cs="Times New Roman"/>
                <w:bCs/>
                <w:i/>
                <w:iCs/>
                <w:sz w:val="24"/>
                <w:szCs w:val="24"/>
              </w:rPr>
              <w:t xml:space="preserve"> </w:t>
            </w:r>
            <w:proofErr w:type="spellStart"/>
            <w:r w:rsidR="00B227CB" w:rsidRPr="005E5BD9">
              <w:rPr>
                <w:rFonts w:ascii="Times New Roman" w:eastAsia="Calibri" w:hAnsi="Times New Roman" w:cs="Times New Roman"/>
                <w:bCs/>
                <w:i/>
                <w:iCs/>
                <w:sz w:val="24"/>
                <w:szCs w:val="24"/>
              </w:rPr>
              <w:t>Science</w:t>
            </w:r>
            <w:proofErr w:type="spellEnd"/>
            <w:r w:rsidR="00B227CB" w:rsidRPr="005E5BD9">
              <w:rPr>
                <w:rFonts w:ascii="Times New Roman" w:eastAsia="Calibri" w:hAnsi="Times New Roman" w:cs="Times New Roman"/>
                <w:bCs/>
                <w:i/>
                <w:iCs/>
                <w:sz w:val="24"/>
                <w:szCs w:val="24"/>
              </w:rPr>
              <w:t xml:space="preserve"> </w:t>
            </w:r>
            <w:proofErr w:type="spellStart"/>
            <w:r w:rsidR="00B227CB" w:rsidRPr="005E5BD9">
              <w:rPr>
                <w:rFonts w:ascii="Times New Roman" w:eastAsia="Calibri" w:hAnsi="Times New Roman" w:cs="Times New Roman"/>
                <w:bCs/>
                <w:i/>
                <w:iCs/>
                <w:sz w:val="24"/>
                <w:szCs w:val="24"/>
              </w:rPr>
              <w:t>Cloud</w:t>
            </w:r>
            <w:proofErr w:type="spellEnd"/>
            <w:r w:rsidR="00B227CB" w:rsidRPr="005E5BD9">
              <w:rPr>
                <w:rFonts w:ascii="Times New Roman" w:eastAsia="Calibri" w:hAnsi="Times New Roman" w:cs="Times New Roman"/>
                <w:bCs/>
                <w:sz w:val="24"/>
                <w:szCs w:val="24"/>
              </w:rPr>
              <w:t>)</w:t>
            </w:r>
            <w:r w:rsidR="00B227CB">
              <w:rPr>
                <w:rFonts w:ascii="Times New Roman" w:eastAsia="Calibri" w:hAnsi="Times New Roman" w:cs="Times New Roman"/>
                <w:bCs/>
                <w:sz w:val="24"/>
                <w:szCs w:val="24"/>
              </w:rPr>
              <w:t xml:space="preserve">. </w:t>
            </w:r>
          </w:p>
          <w:p w14:paraId="76A94DFE" w14:textId="3243820C" w:rsidR="00325576" w:rsidRPr="00FA7EF9" w:rsidRDefault="00D947D3" w:rsidP="004D7A58">
            <w:pPr>
              <w:jc w:val="both"/>
              <w:rPr>
                <w:rFonts w:ascii="Times New Roman" w:eastAsia="Calibri" w:hAnsi="Times New Roman" w:cs="Times New Roman"/>
                <w:bCs/>
                <w:i/>
                <w:sz w:val="24"/>
                <w:szCs w:val="24"/>
              </w:rPr>
            </w:pPr>
            <w:r w:rsidRPr="00FA7EF9">
              <w:rPr>
                <w:rFonts w:ascii="Times New Roman" w:hAnsi="Times New Roman" w:cs="Times New Roman"/>
                <w:i/>
                <w:sz w:val="24"/>
                <w:szCs w:val="24"/>
              </w:rPr>
              <w:t xml:space="preserve">Šie veiksmai (veiklos) </w:t>
            </w:r>
            <w:r w:rsidRPr="00FA7EF9">
              <w:rPr>
                <w:rFonts w:ascii="Times New Roman" w:eastAsia="Calibri" w:hAnsi="Times New Roman" w:cs="Times New Roman"/>
                <w:bCs/>
                <w:i/>
                <w:sz w:val="24"/>
                <w:szCs w:val="24"/>
              </w:rPr>
              <w:t>netur</w:t>
            </w:r>
            <w:r w:rsidR="003A56FE" w:rsidRPr="00FA7EF9">
              <w:rPr>
                <w:rFonts w:ascii="Times New Roman" w:eastAsia="Calibri" w:hAnsi="Times New Roman" w:cs="Times New Roman"/>
                <w:bCs/>
                <w:i/>
                <w:sz w:val="24"/>
                <w:szCs w:val="24"/>
              </w:rPr>
              <w:t>ės</w:t>
            </w:r>
            <w:r w:rsidRPr="00FA7EF9">
              <w:rPr>
                <w:rFonts w:ascii="Times New Roman" w:eastAsia="Calibri" w:hAnsi="Times New Roman" w:cs="Times New Roman"/>
                <w:bCs/>
                <w:i/>
                <w:sz w:val="24"/>
                <w:szCs w:val="24"/>
              </w:rPr>
              <w:t xml:space="preserve"> jokio neigiamo tiesioginio ar netiesioginio poveikio klimato kaitos švelninimo tikslui, </w:t>
            </w:r>
            <w:r w:rsidR="00B94BAB" w:rsidRPr="00FA7EF9">
              <w:rPr>
                <w:rFonts w:ascii="Times New Roman" w:eastAsia="Calibri" w:hAnsi="Times New Roman" w:cs="Times New Roman"/>
                <w:bCs/>
                <w:i/>
                <w:sz w:val="24"/>
                <w:szCs w:val="24"/>
              </w:rPr>
              <w:t xml:space="preserve">nes </w:t>
            </w:r>
            <w:r w:rsidR="00813008" w:rsidRPr="00FA7EF9">
              <w:rPr>
                <w:rFonts w:ascii="Times New Roman" w:eastAsia="Calibri" w:hAnsi="Times New Roman" w:cs="Times New Roman"/>
                <w:bCs/>
                <w:i/>
                <w:sz w:val="24"/>
                <w:szCs w:val="24"/>
              </w:rPr>
              <w:t xml:space="preserve">vykdant veiklas neišsiskirs </w:t>
            </w:r>
            <w:proofErr w:type="gramStart"/>
            <w:r w:rsidR="00813008" w:rsidRPr="00FA7EF9">
              <w:rPr>
                <w:rFonts w:ascii="Times New Roman" w:eastAsia="Calibri" w:hAnsi="Times New Roman" w:cs="Times New Roman"/>
                <w:bCs/>
                <w:i/>
                <w:sz w:val="24"/>
                <w:szCs w:val="24"/>
              </w:rPr>
              <w:t>šiltnamio efektą</w:t>
            </w:r>
            <w:proofErr w:type="gramEnd"/>
            <w:r w:rsidR="00813008" w:rsidRPr="00FA7EF9">
              <w:rPr>
                <w:rFonts w:ascii="Times New Roman" w:eastAsia="Calibri" w:hAnsi="Times New Roman" w:cs="Times New Roman"/>
                <w:bCs/>
                <w:i/>
                <w:sz w:val="24"/>
                <w:szCs w:val="24"/>
              </w:rPr>
              <w:t xml:space="preserve"> galinčios sukelti dujos.</w:t>
            </w:r>
            <w:r w:rsidR="00B94BAB" w:rsidRPr="00FA7EF9">
              <w:rPr>
                <w:rFonts w:ascii="Times New Roman" w:eastAsia="Calibri" w:hAnsi="Times New Roman" w:cs="Times New Roman"/>
                <w:bCs/>
                <w:i/>
                <w:sz w:val="24"/>
                <w:szCs w:val="24"/>
              </w:rPr>
              <w:t xml:space="preserve"> </w:t>
            </w:r>
          </w:p>
          <w:p w14:paraId="6B2238FA" w14:textId="74ECD2FC" w:rsidR="00E57FBA" w:rsidRPr="009442B5" w:rsidRDefault="00FA0ED1" w:rsidP="004D7A58">
            <w:pPr>
              <w:jc w:val="both"/>
              <w:rPr>
                <w:rFonts w:ascii="Times New Roman" w:eastAsia="Calibri" w:hAnsi="Times New Roman" w:cs="Times New Roman"/>
                <w:bCs/>
              </w:rPr>
            </w:pPr>
            <w:r w:rsidRPr="008A760A">
              <w:rPr>
                <w:rFonts w:ascii="Times New Roman" w:eastAsia="Calibri" w:hAnsi="Times New Roman" w:cs="Times New Roman"/>
                <w:bCs/>
                <w:sz w:val="24"/>
                <w:szCs w:val="24"/>
              </w:rPr>
              <w:t>Įgyvendinant 1.2.6 veiksmą (veiklas) bus vadovaujamasi 2021 m. birželio 4 d. Komisijos dele</w:t>
            </w:r>
            <w:r w:rsidR="00276060">
              <w:rPr>
                <w:rFonts w:ascii="Times New Roman" w:eastAsia="Calibri" w:hAnsi="Times New Roman" w:cs="Times New Roman"/>
                <w:bCs/>
                <w:sz w:val="24"/>
                <w:szCs w:val="24"/>
              </w:rPr>
              <w:t>guoto reglamento (ES) 2021/2139</w:t>
            </w:r>
            <w:r w:rsidRPr="008A760A">
              <w:rPr>
                <w:rFonts w:ascii="Times New Roman" w:eastAsia="Calibri" w:hAnsi="Times New Roman" w:cs="Times New Roman"/>
                <w:bCs/>
                <w:sz w:val="24"/>
                <w:szCs w:val="24"/>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w:t>
            </w:r>
            <w:r w:rsidRPr="008A760A">
              <w:rPr>
                <w:rFonts w:ascii="Times New Roman" w:eastAsia="Calibri" w:hAnsi="Times New Roman" w:cs="Times New Roman"/>
                <w:bCs/>
                <w:sz w:val="24"/>
                <w:szCs w:val="24"/>
              </w:rPr>
              <w:lastRenderedPageBreak/>
              <w:t xml:space="preserve">atitinkamoms veikloms taikomuose punktuose (pvz., </w:t>
            </w:r>
            <w:r w:rsidR="001761EC" w:rsidRPr="008A760A">
              <w:rPr>
                <w:rFonts w:ascii="Times New Roman" w:eastAsia="Calibri" w:hAnsi="Times New Roman" w:cs="Times New Roman"/>
                <w:bCs/>
                <w:sz w:val="24"/>
                <w:szCs w:val="24"/>
              </w:rPr>
              <w:t xml:space="preserve">duomenų apdorojimui, </w:t>
            </w:r>
            <w:proofErr w:type="spellStart"/>
            <w:r w:rsidR="001761EC" w:rsidRPr="008A760A">
              <w:rPr>
                <w:rFonts w:ascii="Times New Roman" w:eastAsia="Calibri" w:hAnsi="Times New Roman" w:cs="Times New Roman"/>
                <w:bCs/>
                <w:sz w:val="24"/>
                <w:szCs w:val="24"/>
              </w:rPr>
              <w:t>prieglobai</w:t>
            </w:r>
            <w:proofErr w:type="spellEnd"/>
            <w:r w:rsidR="001761EC" w:rsidRPr="008A760A">
              <w:rPr>
                <w:rFonts w:ascii="Times New Roman" w:eastAsia="Calibri" w:hAnsi="Times New Roman" w:cs="Times New Roman"/>
                <w:bCs/>
                <w:sz w:val="24"/>
                <w:szCs w:val="24"/>
              </w:rPr>
              <w:t xml:space="preserve"> ir susijusioms veikloms </w:t>
            </w:r>
            <w:r w:rsidR="00FE4D7A">
              <w:rPr>
                <w:rFonts w:ascii="Times New Roman" w:eastAsia="Calibri" w:hAnsi="Times New Roman" w:cs="Times New Roman"/>
                <w:bCs/>
                <w:sz w:val="24"/>
                <w:szCs w:val="24"/>
              </w:rPr>
              <w:t xml:space="preserve">(IT įranga) </w:t>
            </w:r>
            <w:r w:rsidRPr="008A760A">
              <w:rPr>
                <w:rFonts w:ascii="Times New Roman" w:eastAsia="Calibri" w:hAnsi="Times New Roman" w:cs="Times New Roman"/>
                <w:bCs/>
                <w:sz w:val="24"/>
                <w:szCs w:val="24"/>
              </w:rPr>
              <w:t xml:space="preserve">taikomi </w:t>
            </w:r>
            <w:r w:rsidR="001761EC" w:rsidRPr="008A760A">
              <w:rPr>
                <w:rFonts w:ascii="Times New Roman" w:eastAsia="Calibri" w:hAnsi="Times New Roman" w:cs="Times New Roman"/>
                <w:bCs/>
                <w:sz w:val="24"/>
                <w:szCs w:val="24"/>
              </w:rPr>
              <w:t>8</w:t>
            </w:r>
            <w:r w:rsidRPr="008A760A">
              <w:rPr>
                <w:rFonts w:ascii="Times New Roman" w:eastAsia="Calibri" w:hAnsi="Times New Roman" w:cs="Times New Roman"/>
                <w:bCs/>
                <w:sz w:val="24"/>
                <w:szCs w:val="24"/>
              </w:rPr>
              <w:t xml:space="preserve"> punkte nustatyt</w:t>
            </w:r>
            <w:r w:rsidR="001761EC" w:rsidRPr="008A760A">
              <w:rPr>
                <w:rFonts w:ascii="Times New Roman" w:eastAsia="Calibri" w:hAnsi="Times New Roman" w:cs="Times New Roman"/>
                <w:bCs/>
                <w:sz w:val="24"/>
                <w:szCs w:val="24"/>
              </w:rPr>
              <w:t>i techninės analizės kriterijai</w:t>
            </w:r>
            <w:r w:rsidRPr="008A760A">
              <w:rPr>
                <w:rFonts w:ascii="Times New Roman" w:eastAsia="Calibri" w:hAnsi="Times New Roman" w:cs="Times New Roman"/>
                <w:bCs/>
                <w:sz w:val="24"/>
                <w:szCs w:val="24"/>
              </w:rPr>
              <w:t xml:space="preserve"> ir t.t.) reikalavimais, tai numatant atitinkamuose dokumentuose (pvz. pirkimo ir kt. dokumentuose).</w:t>
            </w:r>
          </w:p>
        </w:tc>
      </w:tr>
      <w:tr w:rsidR="00325576" w:rsidRPr="009442B5" w14:paraId="1AC9A4AC" w14:textId="77777777" w:rsidTr="00574781">
        <w:tc>
          <w:tcPr>
            <w:tcW w:w="2608" w:type="dxa"/>
            <w:shd w:val="clear" w:color="auto" w:fill="D9D9D9" w:themeFill="background1" w:themeFillShade="D9"/>
          </w:tcPr>
          <w:p w14:paraId="06D580E5" w14:textId="77777777" w:rsidR="00325576" w:rsidRPr="009442B5" w:rsidRDefault="00325576" w:rsidP="00BA5A4E">
            <w:pPr>
              <w:rPr>
                <w:rFonts w:ascii="Times New Roman" w:eastAsia="Calibri" w:hAnsi="Times New Roman" w:cs="Times New Roman"/>
              </w:rPr>
            </w:pPr>
            <w:r w:rsidRPr="009442B5">
              <w:rPr>
                <w:rFonts w:ascii="Times New Roman" w:eastAsia="Calibri" w:hAnsi="Times New Roman" w:cs="Times New Roman"/>
                <w:b/>
              </w:rPr>
              <w:lastRenderedPageBreak/>
              <w:t>Prisitaikymas prie klimato kaitos</w:t>
            </w:r>
          </w:p>
        </w:tc>
        <w:tc>
          <w:tcPr>
            <w:tcW w:w="1423" w:type="dxa"/>
            <w:shd w:val="clear" w:color="auto" w:fill="D9D9D9" w:themeFill="background1" w:themeFillShade="D9"/>
          </w:tcPr>
          <w:p w14:paraId="41C8F396" w14:textId="77777777" w:rsidR="00325576" w:rsidRPr="009442B5" w:rsidRDefault="00325576" w:rsidP="00BA5A4E">
            <w:pPr>
              <w:rPr>
                <w:rFonts w:ascii="Times New Roman" w:eastAsia="Calibri" w:hAnsi="Times New Roman" w:cs="Times New Roman"/>
              </w:rPr>
            </w:pPr>
          </w:p>
        </w:tc>
        <w:tc>
          <w:tcPr>
            <w:tcW w:w="1423" w:type="dxa"/>
            <w:shd w:val="clear" w:color="auto" w:fill="D9D9D9" w:themeFill="background1" w:themeFillShade="D9"/>
          </w:tcPr>
          <w:p w14:paraId="72A3D3EC" w14:textId="77777777" w:rsidR="00325576" w:rsidRPr="009442B5" w:rsidRDefault="00325576" w:rsidP="00BA5A4E">
            <w:pPr>
              <w:rPr>
                <w:rFonts w:ascii="Times New Roman" w:eastAsia="Calibri" w:hAnsi="Times New Roman" w:cs="Times New Roman"/>
              </w:rPr>
            </w:pPr>
          </w:p>
        </w:tc>
        <w:tc>
          <w:tcPr>
            <w:tcW w:w="4400" w:type="dxa"/>
            <w:shd w:val="clear" w:color="auto" w:fill="D9D9D9" w:themeFill="background1" w:themeFillShade="D9"/>
          </w:tcPr>
          <w:p w14:paraId="5AA16E6C" w14:textId="40397D2A" w:rsidR="00325576" w:rsidRPr="009442B5" w:rsidRDefault="00325576" w:rsidP="009D3250">
            <w:pPr>
              <w:ind w:left="51"/>
              <w:jc w:val="both"/>
              <w:rPr>
                <w:rFonts w:ascii="Times New Roman" w:eastAsia="Calibri" w:hAnsi="Times New Roman" w:cs="Times New Roman"/>
                <w:b/>
              </w:rPr>
            </w:pPr>
            <w:r w:rsidRPr="009442B5">
              <w:rPr>
                <w:rFonts w:ascii="Times New Roman" w:eastAsia="Calibri" w:hAnsi="Times New Roman" w:cs="Times New Roman"/>
                <w:b/>
              </w:rPr>
              <w:t>Vertinama, kad planuojam</w:t>
            </w:r>
            <w:r w:rsidR="004D7A36" w:rsidRPr="009442B5">
              <w:rPr>
                <w:rFonts w:ascii="Times New Roman" w:eastAsia="Calibri" w:hAnsi="Times New Roman" w:cs="Times New Roman"/>
                <w:b/>
              </w:rPr>
              <w:t>i</w:t>
            </w:r>
            <w:r w:rsidRPr="009442B5">
              <w:rPr>
                <w:rFonts w:ascii="Times New Roman" w:eastAsia="Calibri" w:hAnsi="Times New Roman" w:cs="Times New Roman"/>
                <w:b/>
              </w:rPr>
              <w:t xml:space="preserve"> įgyvendinti </w:t>
            </w:r>
            <w:r w:rsidR="004D7A36" w:rsidRPr="009442B5">
              <w:rPr>
                <w:rFonts w:ascii="Times New Roman" w:eastAsia="Calibri" w:hAnsi="Times New Roman" w:cs="Times New Roman"/>
                <w:b/>
              </w:rPr>
              <w:t>veiksmai (veiklos)</w:t>
            </w:r>
            <w:r w:rsidRPr="009442B5">
              <w:rPr>
                <w:rFonts w:ascii="Times New Roman" w:eastAsia="Calibri" w:hAnsi="Times New Roman" w:cs="Times New Roman"/>
                <w:b/>
              </w:rPr>
              <w:t xml:space="preserve"> neturi jokio numatomo poveikio šiam aplinkos tikslui arba numatomas </w:t>
            </w:r>
            <w:r w:rsidR="004D7A36" w:rsidRPr="009442B5">
              <w:rPr>
                <w:rFonts w:ascii="Times New Roman" w:eastAsia="Calibri" w:hAnsi="Times New Roman" w:cs="Times New Roman"/>
                <w:b/>
              </w:rPr>
              <w:t>jų</w:t>
            </w:r>
            <w:r w:rsidRPr="009442B5">
              <w:rPr>
                <w:rFonts w:ascii="Times New Roman" w:eastAsia="Calibri" w:hAnsi="Times New Roman" w:cs="Times New Roman"/>
                <w:b/>
              </w:rPr>
              <w:t xml:space="preserve"> poveikis yra nereikšmingas, t. y. nedaro tiesioginio ir pirminio netiesioginio poveikio per visą gyvavimo ciklą, todėl laikoma, kad </w:t>
            </w:r>
            <w:r w:rsidR="00656042" w:rsidRPr="009442B5">
              <w:rPr>
                <w:rFonts w:ascii="Times New Roman" w:eastAsia="Calibri" w:hAnsi="Times New Roman" w:cs="Times New Roman"/>
                <w:b/>
              </w:rPr>
              <w:t xml:space="preserve">veiksmai (veiklos) </w:t>
            </w:r>
            <w:r w:rsidRPr="009442B5">
              <w:rPr>
                <w:rFonts w:ascii="Times New Roman" w:eastAsia="Calibri" w:hAnsi="Times New Roman" w:cs="Times New Roman"/>
                <w:b/>
              </w:rPr>
              <w:t xml:space="preserve">atitinka </w:t>
            </w:r>
            <w:r w:rsidR="009D3250">
              <w:rPr>
                <w:rFonts w:ascii="Times New Roman" w:eastAsia="Calibri" w:hAnsi="Times New Roman" w:cs="Times New Roman"/>
                <w:b/>
              </w:rPr>
              <w:t xml:space="preserve">prisitaikymo prie </w:t>
            </w:r>
            <w:r w:rsidRPr="009442B5">
              <w:rPr>
                <w:rFonts w:ascii="Times New Roman" w:eastAsia="Calibri" w:hAnsi="Times New Roman" w:cs="Times New Roman"/>
                <w:b/>
              </w:rPr>
              <w:t xml:space="preserve">klimato kaitos  tikslą </w:t>
            </w:r>
            <w:r w:rsidR="004D7A36" w:rsidRPr="009442B5">
              <w:rPr>
                <w:rFonts w:ascii="Times New Roman" w:eastAsia="Calibri" w:hAnsi="Times New Roman" w:cs="Times New Roman"/>
                <w:b/>
              </w:rPr>
              <w:t xml:space="preserve">ir </w:t>
            </w:r>
            <w:r w:rsidRPr="009442B5">
              <w:rPr>
                <w:rFonts w:ascii="Times New Roman" w:eastAsia="Calibri" w:hAnsi="Times New Roman" w:cs="Times New Roman"/>
                <w:b/>
              </w:rPr>
              <w:t>neturės neigiamos įtakos žmonėms, gamtai ar turtui:</w:t>
            </w:r>
          </w:p>
        </w:tc>
      </w:tr>
      <w:tr w:rsidR="00325576" w:rsidRPr="009442B5" w14:paraId="6E2E12C1" w14:textId="77777777" w:rsidTr="00760238">
        <w:tc>
          <w:tcPr>
            <w:tcW w:w="2608" w:type="dxa"/>
          </w:tcPr>
          <w:p w14:paraId="60B625DA" w14:textId="56FF95B2" w:rsidR="00325576" w:rsidRPr="009442B5" w:rsidRDefault="009A4751" w:rsidP="00BA5A4E">
            <w:pPr>
              <w:rPr>
                <w:rFonts w:ascii="Times New Roman" w:eastAsia="Calibri" w:hAnsi="Times New Roman" w:cs="Times New Roman"/>
                <w:bCs/>
              </w:rPr>
            </w:pPr>
            <w:r w:rsidRPr="00091551">
              <w:rPr>
                <w:rFonts w:ascii="Times New Roman" w:hAnsi="Times New Roman" w:cs="Times New Roman"/>
                <w:b/>
                <w:sz w:val="24"/>
              </w:rPr>
              <w:t>1.2.6. Įsijungti į Europos atvirojo mokslo debesį</w:t>
            </w:r>
            <w:r w:rsidRPr="00091551">
              <w:rPr>
                <w:rFonts w:ascii="Times New Roman" w:hAnsi="Times New Roman" w:cs="Times New Roman"/>
                <w:sz w:val="24"/>
              </w:rPr>
              <w:t>, atveriant ir sutvarkant mokslinių tyrimų duomenis pagal FAIR principus (</w:t>
            </w:r>
            <w:r w:rsidRPr="00091551">
              <w:rPr>
                <w:rFonts w:ascii="Times New Roman" w:hAnsi="Times New Roman" w:cs="Times New Roman"/>
                <w:i/>
                <w:sz w:val="24"/>
              </w:rPr>
              <w:t xml:space="preserve">angl. </w:t>
            </w:r>
            <w:proofErr w:type="spellStart"/>
            <w:r w:rsidRPr="00091551">
              <w:rPr>
                <w:rFonts w:ascii="Times New Roman" w:hAnsi="Times New Roman" w:cs="Times New Roman"/>
                <w:i/>
                <w:sz w:val="24"/>
              </w:rPr>
              <w:t>findable</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accessible</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interoperable</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reusable</w:t>
            </w:r>
            <w:proofErr w:type="spellEnd"/>
            <w:r w:rsidRPr="00091551">
              <w:rPr>
                <w:rFonts w:ascii="Times New Roman" w:hAnsi="Times New Roman" w:cs="Times New Roman"/>
                <w:i/>
                <w:sz w:val="24"/>
              </w:rPr>
              <w:t xml:space="preserve">; liet. surandami, pasiekiami, sąveikūs, </w:t>
            </w:r>
            <w:proofErr w:type="spellStart"/>
            <w:r w:rsidRPr="00091551">
              <w:rPr>
                <w:rFonts w:ascii="Times New Roman" w:hAnsi="Times New Roman" w:cs="Times New Roman"/>
                <w:i/>
                <w:sz w:val="24"/>
              </w:rPr>
              <w:t>perpanaudojami</w:t>
            </w:r>
            <w:proofErr w:type="spellEnd"/>
            <w:r w:rsidRPr="00091551">
              <w:rPr>
                <w:rFonts w:ascii="Times New Roman" w:hAnsi="Times New Roman" w:cs="Times New Roman"/>
                <w:sz w:val="24"/>
              </w:rPr>
              <w:t>).</w:t>
            </w:r>
          </w:p>
        </w:tc>
        <w:tc>
          <w:tcPr>
            <w:tcW w:w="1423" w:type="dxa"/>
          </w:tcPr>
          <w:p w14:paraId="0D0B940D" w14:textId="77777777" w:rsidR="00325576" w:rsidRPr="009442B5" w:rsidRDefault="00325576" w:rsidP="00BA5A4E">
            <w:pPr>
              <w:rPr>
                <w:rFonts w:ascii="Times New Roman" w:eastAsia="Calibri" w:hAnsi="Times New Roman" w:cs="Times New Roman"/>
              </w:rPr>
            </w:pPr>
          </w:p>
        </w:tc>
        <w:tc>
          <w:tcPr>
            <w:tcW w:w="1423" w:type="dxa"/>
          </w:tcPr>
          <w:p w14:paraId="41E61A33" w14:textId="77777777" w:rsidR="00325576" w:rsidRPr="009442B5" w:rsidRDefault="00325576" w:rsidP="00BA5A4E">
            <w:pPr>
              <w:rPr>
                <w:rFonts w:ascii="Times New Roman" w:eastAsia="Calibri" w:hAnsi="Times New Roman" w:cs="Times New Roman"/>
              </w:rPr>
            </w:pPr>
            <w:r w:rsidRPr="009442B5">
              <w:rPr>
                <w:rFonts w:ascii="Times New Roman" w:eastAsia="Calibri" w:hAnsi="Times New Roman" w:cs="Times New Roman"/>
              </w:rPr>
              <w:t>X</w:t>
            </w:r>
          </w:p>
        </w:tc>
        <w:tc>
          <w:tcPr>
            <w:tcW w:w="4400" w:type="dxa"/>
          </w:tcPr>
          <w:p w14:paraId="3F9F84F7" w14:textId="77777777" w:rsidR="00687921" w:rsidRDefault="00AD069D" w:rsidP="00AD069D">
            <w:pPr>
              <w:jc w:val="both"/>
              <w:rPr>
                <w:rFonts w:ascii="Times New Roman" w:eastAsia="Calibri" w:hAnsi="Times New Roman" w:cs="Times New Roman"/>
                <w:sz w:val="24"/>
                <w:szCs w:val="24"/>
              </w:rPr>
            </w:pPr>
            <w:r>
              <w:rPr>
                <w:rFonts w:ascii="Times New Roman" w:eastAsia="Calibri" w:hAnsi="Times New Roman" w:cs="Times New Roman"/>
                <w:bCs/>
              </w:rPr>
              <w:t xml:space="preserve">Bus investuojama į </w:t>
            </w:r>
            <w:r>
              <w:rPr>
                <w:rFonts w:ascii="Times New Roman" w:eastAsia="Calibri" w:hAnsi="Times New Roman" w:cs="Times New Roman"/>
                <w:bCs/>
                <w:sz w:val="24"/>
                <w:szCs w:val="24"/>
              </w:rPr>
              <w:t>mokslinių tyrimų duomenų atvėrimą</w:t>
            </w:r>
            <w:r w:rsidRPr="005E5BD9">
              <w:rPr>
                <w:rFonts w:ascii="Times New Roman" w:eastAsia="Calibri" w:hAnsi="Times New Roman" w:cs="Times New Roman"/>
                <w:bCs/>
                <w:sz w:val="24"/>
                <w:szCs w:val="24"/>
              </w:rPr>
              <w:t xml:space="preserve"> pagal FAIR principus (</w:t>
            </w:r>
            <w:r w:rsidRPr="005E5BD9">
              <w:rPr>
                <w:rFonts w:ascii="Times New Roman" w:eastAsia="Calibri" w:hAnsi="Times New Roman" w:cs="Times New Roman"/>
                <w:bCs/>
                <w:i/>
                <w:sz w:val="24"/>
                <w:szCs w:val="24"/>
              </w:rPr>
              <w:t xml:space="preserve">angl. </w:t>
            </w:r>
            <w:proofErr w:type="spellStart"/>
            <w:r w:rsidRPr="005E5BD9">
              <w:rPr>
                <w:rFonts w:ascii="Times New Roman" w:eastAsia="Calibri" w:hAnsi="Times New Roman" w:cs="Times New Roman"/>
                <w:bCs/>
                <w:i/>
                <w:sz w:val="24"/>
                <w:szCs w:val="24"/>
              </w:rPr>
              <w:t>findable</w:t>
            </w:r>
            <w:proofErr w:type="spellEnd"/>
            <w:r w:rsidRPr="005E5BD9">
              <w:rPr>
                <w:rFonts w:ascii="Times New Roman" w:eastAsia="Calibri" w:hAnsi="Times New Roman" w:cs="Times New Roman"/>
                <w:bCs/>
                <w:i/>
                <w:sz w:val="24"/>
                <w:szCs w:val="24"/>
              </w:rPr>
              <w:t xml:space="preserve">, </w:t>
            </w:r>
            <w:proofErr w:type="spellStart"/>
            <w:r w:rsidRPr="005E5BD9">
              <w:rPr>
                <w:rFonts w:ascii="Times New Roman" w:eastAsia="Calibri" w:hAnsi="Times New Roman" w:cs="Times New Roman"/>
                <w:bCs/>
                <w:i/>
                <w:sz w:val="24"/>
                <w:szCs w:val="24"/>
              </w:rPr>
              <w:t>accessible</w:t>
            </w:r>
            <w:proofErr w:type="spellEnd"/>
            <w:r w:rsidRPr="005E5BD9">
              <w:rPr>
                <w:rFonts w:ascii="Times New Roman" w:eastAsia="Calibri" w:hAnsi="Times New Roman" w:cs="Times New Roman"/>
                <w:bCs/>
                <w:i/>
                <w:sz w:val="24"/>
                <w:szCs w:val="24"/>
              </w:rPr>
              <w:t xml:space="preserve">, </w:t>
            </w:r>
            <w:proofErr w:type="spellStart"/>
            <w:r w:rsidRPr="005E5BD9">
              <w:rPr>
                <w:rFonts w:ascii="Times New Roman" w:eastAsia="Calibri" w:hAnsi="Times New Roman" w:cs="Times New Roman"/>
                <w:bCs/>
                <w:i/>
                <w:sz w:val="24"/>
                <w:szCs w:val="24"/>
              </w:rPr>
              <w:t>interoperable</w:t>
            </w:r>
            <w:proofErr w:type="spellEnd"/>
            <w:r w:rsidRPr="005E5BD9">
              <w:rPr>
                <w:rFonts w:ascii="Times New Roman" w:eastAsia="Calibri" w:hAnsi="Times New Roman" w:cs="Times New Roman"/>
                <w:bCs/>
                <w:i/>
                <w:sz w:val="24"/>
                <w:szCs w:val="24"/>
              </w:rPr>
              <w:t xml:space="preserve">, </w:t>
            </w:r>
            <w:proofErr w:type="spellStart"/>
            <w:r w:rsidRPr="005E5BD9">
              <w:rPr>
                <w:rFonts w:ascii="Times New Roman" w:eastAsia="Calibri" w:hAnsi="Times New Roman" w:cs="Times New Roman"/>
                <w:bCs/>
                <w:i/>
                <w:sz w:val="24"/>
                <w:szCs w:val="24"/>
              </w:rPr>
              <w:t>reusable</w:t>
            </w:r>
            <w:proofErr w:type="spellEnd"/>
            <w:r w:rsidRPr="005E5BD9">
              <w:rPr>
                <w:rFonts w:ascii="Times New Roman" w:eastAsia="Calibri" w:hAnsi="Times New Roman" w:cs="Times New Roman"/>
                <w:bCs/>
                <w:i/>
                <w:sz w:val="24"/>
                <w:szCs w:val="24"/>
              </w:rPr>
              <w:t xml:space="preserve">; liet. surandami, pasiekiami, sąveikūs, </w:t>
            </w:r>
            <w:proofErr w:type="spellStart"/>
            <w:r w:rsidRPr="005E5BD9">
              <w:rPr>
                <w:rFonts w:ascii="Times New Roman" w:eastAsia="Calibri" w:hAnsi="Times New Roman" w:cs="Times New Roman"/>
                <w:bCs/>
                <w:i/>
                <w:sz w:val="24"/>
                <w:szCs w:val="24"/>
              </w:rPr>
              <w:t>perpanaudojami</w:t>
            </w:r>
            <w:proofErr w:type="spellEnd"/>
            <w:r w:rsidRPr="005E5BD9">
              <w:rPr>
                <w:rFonts w:ascii="Times New Roman" w:eastAsia="Calibri" w:hAnsi="Times New Roman" w:cs="Times New Roman"/>
                <w:bCs/>
                <w:sz w:val="24"/>
                <w:szCs w:val="24"/>
              </w:rPr>
              <w:t xml:space="preserve">). Investicijos </w:t>
            </w:r>
            <w:r>
              <w:rPr>
                <w:rFonts w:ascii="Times New Roman" w:eastAsia="Calibri" w:hAnsi="Times New Roman" w:cs="Times New Roman"/>
                <w:bCs/>
                <w:sz w:val="24"/>
                <w:szCs w:val="24"/>
              </w:rPr>
              <w:t xml:space="preserve">bus </w:t>
            </w:r>
            <w:r w:rsidRPr="005E5BD9">
              <w:rPr>
                <w:rFonts w:ascii="Times New Roman" w:eastAsia="Calibri" w:hAnsi="Times New Roman" w:cs="Times New Roman"/>
                <w:bCs/>
                <w:sz w:val="24"/>
                <w:szCs w:val="24"/>
              </w:rPr>
              <w:t xml:space="preserve">skiriamos MSI personalo gebėjimams </w:t>
            </w:r>
            <w:r w:rsidRPr="00AD069D">
              <w:rPr>
                <w:rFonts w:ascii="Times New Roman" w:eastAsia="Calibri" w:hAnsi="Times New Roman" w:cs="Times New Roman"/>
                <w:bCs/>
                <w:sz w:val="24"/>
                <w:szCs w:val="24"/>
              </w:rPr>
              <w:t>duomenų valdymo srityje stiprinti, nacionaliniam atvirosios prieigos prie mokslinės informacijos tinklui sukurti, duomenų saugyklų ir MTEP infrastruktūrų pritaikymui duomenims atverti (programinė ir kompiuterinė įranga) ir jų integracijai į Europos atviro mokslo debesį (</w:t>
            </w:r>
            <w:proofErr w:type="spellStart"/>
            <w:r w:rsidRPr="00AD069D">
              <w:rPr>
                <w:rFonts w:ascii="Times New Roman" w:eastAsia="Calibri" w:hAnsi="Times New Roman" w:cs="Times New Roman"/>
                <w:bCs/>
                <w:i/>
                <w:iCs/>
                <w:sz w:val="24"/>
                <w:szCs w:val="24"/>
              </w:rPr>
              <w:t>European</w:t>
            </w:r>
            <w:proofErr w:type="spellEnd"/>
            <w:r w:rsidRPr="00AD069D">
              <w:rPr>
                <w:rFonts w:ascii="Times New Roman" w:eastAsia="Calibri" w:hAnsi="Times New Roman" w:cs="Times New Roman"/>
                <w:bCs/>
                <w:i/>
                <w:iCs/>
                <w:sz w:val="24"/>
                <w:szCs w:val="24"/>
              </w:rPr>
              <w:t xml:space="preserve"> </w:t>
            </w:r>
            <w:proofErr w:type="spellStart"/>
            <w:r w:rsidRPr="00AD069D">
              <w:rPr>
                <w:rFonts w:ascii="Times New Roman" w:eastAsia="Calibri" w:hAnsi="Times New Roman" w:cs="Times New Roman"/>
                <w:bCs/>
                <w:i/>
                <w:iCs/>
                <w:sz w:val="24"/>
                <w:szCs w:val="24"/>
              </w:rPr>
              <w:t>Open</w:t>
            </w:r>
            <w:proofErr w:type="spellEnd"/>
            <w:r w:rsidRPr="00AD069D">
              <w:rPr>
                <w:rFonts w:ascii="Times New Roman" w:eastAsia="Calibri" w:hAnsi="Times New Roman" w:cs="Times New Roman"/>
                <w:bCs/>
                <w:i/>
                <w:iCs/>
                <w:sz w:val="24"/>
                <w:szCs w:val="24"/>
              </w:rPr>
              <w:t xml:space="preserve"> </w:t>
            </w:r>
            <w:proofErr w:type="spellStart"/>
            <w:r w:rsidRPr="00AD069D">
              <w:rPr>
                <w:rFonts w:ascii="Times New Roman" w:eastAsia="Calibri" w:hAnsi="Times New Roman" w:cs="Times New Roman"/>
                <w:bCs/>
                <w:i/>
                <w:iCs/>
                <w:sz w:val="24"/>
                <w:szCs w:val="24"/>
              </w:rPr>
              <w:t>Science</w:t>
            </w:r>
            <w:proofErr w:type="spellEnd"/>
            <w:r w:rsidRPr="00AD069D">
              <w:rPr>
                <w:rFonts w:ascii="Times New Roman" w:eastAsia="Calibri" w:hAnsi="Times New Roman" w:cs="Times New Roman"/>
                <w:bCs/>
                <w:i/>
                <w:iCs/>
                <w:sz w:val="24"/>
                <w:szCs w:val="24"/>
              </w:rPr>
              <w:t xml:space="preserve"> </w:t>
            </w:r>
            <w:proofErr w:type="spellStart"/>
            <w:r w:rsidRPr="00AD069D">
              <w:rPr>
                <w:rFonts w:ascii="Times New Roman" w:eastAsia="Calibri" w:hAnsi="Times New Roman" w:cs="Times New Roman"/>
                <w:bCs/>
                <w:i/>
                <w:iCs/>
                <w:sz w:val="24"/>
                <w:szCs w:val="24"/>
              </w:rPr>
              <w:t>Cloud</w:t>
            </w:r>
            <w:proofErr w:type="spellEnd"/>
            <w:r w:rsidRPr="00AD069D">
              <w:rPr>
                <w:rFonts w:ascii="Times New Roman" w:eastAsia="Calibri" w:hAnsi="Times New Roman" w:cs="Times New Roman"/>
                <w:bCs/>
                <w:sz w:val="24"/>
                <w:szCs w:val="24"/>
              </w:rPr>
              <w:t>).</w:t>
            </w:r>
            <w:r w:rsidR="00111568" w:rsidRPr="00AD069D">
              <w:rPr>
                <w:rFonts w:ascii="Times New Roman" w:eastAsia="Calibri" w:hAnsi="Times New Roman" w:cs="Times New Roman"/>
                <w:sz w:val="24"/>
                <w:szCs w:val="24"/>
              </w:rPr>
              <w:t xml:space="preserve"> </w:t>
            </w:r>
          </w:p>
          <w:p w14:paraId="7B6B96B2" w14:textId="561B7942" w:rsidR="00DA1F43" w:rsidRDefault="00DA1F43" w:rsidP="00AD069D">
            <w:pPr>
              <w:jc w:val="both"/>
              <w:rPr>
                <w:rFonts w:ascii="Times New Roman" w:eastAsia="Calibri" w:hAnsi="Times New Roman" w:cs="Times New Roman"/>
                <w:sz w:val="24"/>
                <w:szCs w:val="24"/>
              </w:rPr>
            </w:pPr>
            <w:r w:rsidRPr="00DA1F43">
              <w:rPr>
                <w:rFonts w:ascii="Times New Roman" w:eastAsia="Calibri" w:hAnsi="Times New Roman" w:cs="Times New Roman"/>
                <w:sz w:val="24"/>
                <w:szCs w:val="24"/>
              </w:rPr>
              <w:t xml:space="preserve">Įgyvendinant </w:t>
            </w:r>
            <w:r>
              <w:rPr>
                <w:rFonts w:ascii="Times New Roman" w:eastAsia="Calibri" w:hAnsi="Times New Roman" w:cs="Times New Roman"/>
                <w:sz w:val="24"/>
                <w:szCs w:val="24"/>
              </w:rPr>
              <w:t>1.2.6</w:t>
            </w:r>
            <w:r w:rsidRPr="00DA1F43">
              <w:rPr>
                <w:rFonts w:ascii="Times New Roman" w:eastAsia="Calibri" w:hAnsi="Times New Roman" w:cs="Times New Roman"/>
                <w:sz w:val="24"/>
                <w:szCs w:val="24"/>
              </w:rPr>
              <w:t xml:space="preserve"> veiksmą (veiklas) bus vadovaujamasi 2021 m. birželio 4 d. Komisijos dele</w:t>
            </w:r>
            <w:r w:rsidR="00276060">
              <w:rPr>
                <w:rFonts w:ascii="Times New Roman" w:eastAsia="Calibri" w:hAnsi="Times New Roman" w:cs="Times New Roman"/>
                <w:sz w:val="24"/>
                <w:szCs w:val="24"/>
              </w:rPr>
              <w:t>guoto reglamento (ES) 2021/2139</w:t>
            </w:r>
            <w:r w:rsidRPr="00DA1F43">
              <w:rPr>
                <w:rFonts w:ascii="Times New Roman" w:eastAsia="Calibri" w:hAnsi="Times New Roman" w:cs="Times New Roman"/>
                <w:sz w:val="24"/>
                <w:szCs w:val="24"/>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w:t>
            </w:r>
            <w:r>
              <w:rPr>
                <w:rFonts w:ascii="Times New Roman" w:eastAsia="Calibri" w:hAnsi="Times New Roman" w:cs="Times New Roman"/>
                <w:sz w:val="24"/>
                <w:szCs w:val="24"/>
              </w:rPr>
              <w:t>2</w:t>
            </w:r>
            <w:r w:rsidRPr="00DA1F43">
              <w:rPr>
                <w:rFonts w:ascii="Times New Roman" w:eastAsia="Calibri" w:hAnsi="Times New Roman" w:cs="Times New Roman"/>
                <w:sz w:val="24"/>
                <w:szCs w:val="24"/>
              </w:rPr>
              <w:t xml:space="preserve"> straipsnio I</w:t>
            </w:r>
            <w:r>
              <w:rPr>
                <w:rFonts w:ascii="Times New Roman" w:eastAsia="Calibri" w:hAnsi="Times New Roman" w:cs="Times New Roman"/>
                <w:sz w:val="24"/>
                <w:szCs w:val="24"/>
              </w:rPr>
              <w:t>I</w:t>
            </w:r>
            <w:r w:rsidRPr="00DA1F43">
              <w:rPr>
                <w:rFonts w:ascii="Times New Roman" w:eastAsia="Calibri" w:hAnsi="Times New Roman" w:cs="Times New Roman"/>
                <w:sz w:val="24"/>
                <w:szCs w:val="24"/>
              </w:rPr>
              <w:t xml:space="preserve"> priedo atitinkamoms veikloms taikomuose punktuose (pvz., </w:t>
            </w:r>
            <w:r w:rsidR="00276060" w:rsidRPr="008A760A">
              <w:rPr>
                <w:rFonts w:ascii="Times New Roman" w:eastAsia="Calibri" w:hAnsi="Times New Roman" w:cs="Times New Roman"/>
                <w:bCs/>
                <w:sz w:val="24"/>
                <w:szCs w:val="24"/>
              </w:rPr>
              <w:t xml:space="preserve">duomenų apdorojimui, </w:t>
            </w:r>
            <w:proofErr w:type="spellStart"/>
            <w:r w:rsidR="00276060" w:rsidRPr="008A760A">
              <w:rPr>
                <w:rFonts w:ascii="Times New Roman" w:eastAsia="Calibri" w:hAnsi="Times New Roman" w:cs="Times New Roman"/>
                <w:bCs/>
                <w:sz w:val="24"/>
                <w:szCs w:val="24"/>
              </w:rPr>
              <w:t>prieglobai</w:t>
            </w:r>
            <w:proofErr w:type="spellEnd"/>
            <w:r w:rsidR="00276060" w:rsidRPr="008A760A">
              <w:rPr>
                <w:rFonts w:ascii="Times New Roman" w:eastAsia="Calibri" w:hAnsi="Times New Roman" w:cs="Times New Roman"/>
                <w:bCs/>
                <w:sz w:val="24"/>
                <w:szCs w:val="24"/>
              </w:rPr>
              <w:t xml:space="preserve"> ir susijusioms veikloms</w:t>
            </w:r>
            <w:r w:rsidR="00E22BCD">
              <w:rPr>
                <w:rFonts w:ascii="Times New Roman" w:eastAsia="Calibri" w:hAnsi="Times New Roman" w:cs="Times New Roman"/>
                <w:bCs/>
                <w:sz w:val="24"/>
                <w:szCs w:val="24"/>
              </w:rPr>
              <w:t xml:space="preserve"> (IT įranga)</w:t>
            </w:r>
            <w:r w:rsidR="00276060" w:rsidRPr="008A760A">
              <w:rPr>
                <w:rFonts w:ascii="Times New Roman" w:eastAsia="Calibri" w:hAnsi="Times New Roman" w:cs="Times New Roman"/>
                <w:bCs/>
                <w:sz w:val="24"/>
                <w:szCs w:val="24"/>
              </w:rPr>
              <w:t xml:space="preserve"> </w:t>
            </w:r>
            <w:r w:rsidR="00276060">
              <w:rPr>
                <w:rFonts w:ascii="Times New Roman" w:eastAsia="Calibri" w:hAnsi="Times New Roman" w:cs="Times New Roman"/>
                <w:sz w:val="24"/>
                <w:szCs w:val="24"/>
              </w:rPr>
              <w:t>taikomi 8</w:t>
            </w:r>
            <w:r w:rsidRPr="00DA1F43">
              <w:rPr>
                <w:rFonts w:ascii="Times New Roman" w:eastAsia="Calibri" w:hAnsi="Times New Roman" w:cs="Times New Roman"/>
                <w:sz w:val="24"/>
                <w:szCs w:val="24"/>
              </w:rPr>
              <w:t xml:space="preserve"> punkte nustatyti techninės analizės kriterijai, ir t.t.) reikalavimais, tai numatant atitinkamuose </w:t>
            </w:r>
            <w:r w:rsidRPr="00DA1F43">
              <w:rPr>
                <w:rFonts w:ascii="Times New Roman" w:eastAsia="Calibri" w:hAnsi="Times New Roman" w:cs="Times New Roman"/>
                <w:sz w:val="24"/>
                <w:szCs w:val="24"/>
              </w:rPr>
              <w:lastRenderedPageBreak/>
              <w:t>dokumentuose (pvz. pirkimo ir kt. dokumentuose).</w:t>
            </w:r>
          </w:p>
          <w:p w14:paraId="24874820" w14:textId="2D5B4B3F" w:rsidR="00325576" w:rsidRPr="009442B5" w:rsidRDefault="00111568" w:rsidP="00CE5B39">
            <w:pPr>
              <w:jc w:val="both"/>
              <w:rPr>
                <w:rFonts w:ascii="Times New Roman" w:eastAsia="Calibri" w:hAnsi="Times New Roman" w:cs="Times New Roman"/>
                <w:b/>
              </w:rPr>
            </w:pPr>
            <w:r w:rsidRPr="00AD069D">
              <w:rPr>
                <w:rFonts w:ascii="Times New Roman" w:eastAsia="Calibri" w:hAnsi="Times New Roman" w:cs="Times New Roman"/>
                <w:i/>
                <w:sz w:val="24"/>
                <w:szCs w:val="24"/>
              </w:rPr>
              <w:t xml:space="preserve">Šie veiksmai (veiklos) </w:t>
            </w:r>
            <w:r w:rsidR="00675DB7" w:rsidRPr="00AD069D">
              <w:rPr>
                <w:rFonts w:ascii="Times New Roman" w:eastAsia="Calibri" w:hAnsi="Times New Roman" w:cs="Times New Roman"/>
                <w:i/>
                <w:sz w:val="24"/>
                <w:szCs w:val="24"/>
              </w:rPr>
              <w:t xml:space="preserve">(dėl savo pobūdžio) </w:t>
            </w:r>
            <w:r w:rsidR="00325576" w:rsidRPr="00AD069D">
              <w:rPr>
                <w:rFonts w:ascii="Times New Roman" w:eastAsia="Calibri" w:hAnsi="Times New Roman" w:cs="Times New Roman"/>
                <w:i/>
                <w:sz w:val="24"/>
                <w:szCs w:val="24"/>
              </w:rPr>
              <w:t>neturės jokio neigiamo tiesioginio ar netiesioginio poveikio prisitaikymo prie klimato kaitos tikslui</w:t>
            </w:r>
            <w:r w:rsidR="006E0522" w:rsidRPr="00AD069D">
              <w:rPr>
                <w:rFonts w:ascii="Times New Roman" w:eastAsia="Calibri" w:hAnsi="Times New Roman" w:cs="Times New Roman"/>
                <w:b/>
                <w:i/>
                <w:sz w:val="24"/>
                <w:szCs w:val="24"/>
              </w:rPr>
              <w:t>,</w:t>
            </w:r>
            <w:r w:rsidR="006E0522" w:rsidRPr="00AD069D">
              <w:rPr>
                <w:rFonts w:ascii="Times New Roman" w:eastAsia="Calibri" w:hAnsi="Times New Roman" w:cs="Times New Roman"/>
                <w:i/>
                <w:sz w:val="24"/>
                <w:szCs w:val="24"/>
              </w:rPr>
              <w:t xml:space="preserve"> </w:t>
            </w:r>
            <w:r w:rsidR="00AD069D" w:rsidRPr="00AD069D">
              <w:rPr>
                <w:rFonts w:ascii="Times New Roman" w:eastAsia="Calibri" w:hAnsi="Times New Roman" w:cs="Times New Roman"/>
                <w:i/>
                <w:sz w:val="24"/>
                <w:szCs w:val="24"/>
              </w:rPr>
              <w:t>nes d</w:t>
            </w:r>
            <w:r w:rsidR="00AD069D" w:rsidRPr="00AD069D">
              <w:rPr>
                <w:rStyle w:val="markedcontent"/>
                <w:rFonts w:ascii="Times New Roman" w:hAnsi="Times New Roman" w:cs="Times New Roman"/>
                <w:i/>
                <w:sz w:val="24"/>
                <w:szCs w:val="24"/>
              </w:rPr>
              <w:t>ėl to nedidės dabartinio ir ateityje</w:t>
            </w:r>
            <w:r w:rsidR="00CE5B39">
              <w:rPr>
                <w:rStyle w:val="markedcontent"/>
                <w:rFonts w:ascii="Times New Roman" w:hAnsi="Times New Roman" w:cs="Times New Roman"/>
                <w:i/>
                <w:sz w:val="24"/>
                <w:szCs w:val="24"/>
              </w:rPr>
              <w:t xml:space="preserve"> </w:t>
            </w:r>
            <w:r w:rsidR="00AD069D" w:rsidRPr="00AD069D">
              <w:rPr>
                <w:rStyle w:val="markedcontent"/>
                <w:rFonts w:ascii="Times New Roman" w:hAnsi="Times New Roman" w:cs="Times New Roman"/>
                <w:i/>
                <w:sz w:val="24"/>
                <w:szCs w:val="24"/>
              </w:rPr>
              <w:t>tikėtino klimato neigiamas poveikis tai pačiai veiklai arba žmonėms, gamtai ar turtui</w:t>
            </w:r>
            <w:r w:rsidR="00AD069D">
              <w:rPr>
                <w:rStyle w:val="markedcontent"/>
                <w:rFonts w:ascii="Times New Roman" w:hAnsi="Times New Roman" w:cs="Times New Roman"/>
                <w:i/>
                <w:sz w:val="24"/>
                <w:szCs w:val="24"/>
              </w:rPr>
              <w:t>.</w:t>
            </w:r>
          </w:p>
        </w:tc>
      </w:tr>
      <w:tr w:rsidR="00325576" w:rsidRPr="009442B5" w14:paraId="046597EB" w14:textId="77777777" w:rsidTr="00574781">
        <w:tc>
          <w:tcPr>
            <w:tcW w:w="2608" w:type="dxa"/>
            <w:shd w:val="clear" w:color="auto" w:fill="D9D9D9" w:themeFill="background1" w:themeFillShade="D9"/>
          </w:tcPr>
          <w:p w14:paraId="00CA067D" w14:textId="77777777" w:rsidR="00325576" w:rsidRPr="009442B5" w:rsidRDefault="00325576" w:rsidP="00082367">
            <w:pPr>
              <w:rPr>
                <w:rFonts w:ascii="Times New Roman" w:eastAsia="Calibri" w:hAnsi="Times New Roman" w:cs="Times New Roman"/>
              </w:rPr>
            </w:pPr>
            <w:r w:rsidRPr="009442B5">
              <w:rPr>
                <w:rFonts w:ascii="Times New Roman" w:eastAsia="Calibri" w:hAnsi="Times New Roman" w:cs="Times New Roman"/>
                <w:b/>
              </w:rPr>
              <w:lastRenderedPageBreak/>
              <w:t>Tausus vandens ir jūrų išteklių naudojimas ir apsauga</w:t>
            </w:r>
          </w:p>
        </w:tc>
        <w:tc>
          <w:tcPr>
            <w:tcW w:w="1423" w:type="dxa"/>
            <w:shd w:val="clear" w:color="auto" w:fill="D9D9D9" w:themeFill="background1" w:themeFillShade="D9"/>
          </w:tcPr>
          <w:p w14:paraId="0E27B00A" w14:textId="77777777" w:rsidR="00325576" w:rsidRPr="009442B5" w:rsidRDefault="00325576" w:rsidP="00BA5A4E">
            <w:pPr>
              <w:rPr>
                <w:rFonts w:ascii="Times New Roman" w:eastAsia="Calibri" w:hAnsi="Times New Roman" w:cs="Times New Roman"/>
              </w:rPr>
            </w:pPr>
          </w:p>
        </w:tc>
        <w:tc>
          <w:tcPr>
            <w:tcW w:w="1423" w:type="dxa"/>
            <w:shd w:val="clear" w:color="auto" w:fill="D9D9D9" w:themeFill="background1" w:themeFillShade="D9"/>
          </w:tcPr>
          <w:p w14:paraId="2A5697B1" w14:textId="77777777" w:rsidR="00325576" w:rsidRPr="009442B5" w:rsidRDefault="00325576" w:rsidP="00BA5A4E">
            <w:pPr>
              <w:rPr>
                <w:rFonts w:ascii="Times New Roman" w:eastAsia="Calibri" w:hAnsi="Times New Roman" w:cs="Times New Roman"/>
              </w:rPr>
            </w:pPr>
            <w:r w:rsidRPr="009442B5">
              <w:rPr>
                <w:rFonts w:ascii="Times New Roman" w:eastAsia="Calibri" w:hAnsi="Times New Roman" w:cs="Times New Roman"/>
              </w:rPr>
              <w:t>X</w:t>
            </w:r>
          </w:p>
        </w:tc>
        <w:tc>
          <w:tcPr>
            <w:tcW w:w="4400" w:type="dxa"/>
            <w:shd w:val="clear" w:color="auto" w:fill="D9D9D9" w:themeFill="background1" w:themeFillShade="D9"/>
          </w:tcPr>
          <w:p w14:paraId="0EDD6F7D" w14:textId="77777777" w:rsidR="00325576" w:rsidRPr="009442B5" w:rsidRDefault="00325576" w:rsidP="00C67D75">
            <w:pPr>
              <w:tabs>
                <w:tab w:val="left" w:pos="34"/>
              </w:tabs>
              <w:jc w:val="both"/>
              <w:rPr>
                <w:rFonts w:ascii="Times New Roman" w:eastAsia="Calibri" w:hAnsi="Times New Roman" w:cs="Times New Roman"/>
                <w:b/>
              </w:rPr>
            </w:pPr>
            <w:r w:rsidRPr="009442B5">
              <w:rPr>
                <w:rFonts w:ascii="Times New Roman" w:eastAsia="Calibri" w:hAnsi="Times New Roman" w:cs="Times New Roman"/>
                <w:b/>
              </w:rPr>
              <w:t>Vertinama, kad planuojam</w:t>
            </w:r>
            <w:r w:rsidR="009E3A71" w:rsidRPr="009442B5">
              <w:rPr>
                <w:rFonts w:ascii="Times New Roman" w:eastAsia="Calibri" w:hAnsi="Times New Roman" w:cs="Times New Roman"/>
                <w:b/>
              </w:rPr>
              <w:t>i įgyvendinti veiksmai (veiklos)</w:t>
            </w:r>
            <w:r w:rsidRPr="009442B5">
              <w:rPr>
                <w:rFonts w:ascii="Times New Roman" w:eastAsia="Calibri" w:hAnsi="Times New Roman" w:cs="Times New Roman"/>
                <w:b/>
              </w:rPr>
              <w:t xml:space="preserve"> neturi jokio numatomo poveikio šiam aplinkos tikslui arba numatomas j</w:t>
            </w:r>
            <w:r w:rsidR="009E3A71" w:rsidRPr="009442B5">
              <w:rPr>
                <w:rFonts w:ascii="Times New Roman" w:eastAsia="Calibri" w:hAnsi="Times New Roman" w:cs="Times New Roman"/>
                <w:b/>
              </w:rPr>
              <w:t>ų</w:t>
            </w:r>
            <w:r w:rsidRPr="009442B5">
              <w:rPr>
                <w:rFonts w:ascii="Times New Roman" w:eastAsia="Calibri" w:hAnsi="Times New Roman" w:cs="Times New Roman"/>
                <w:b/>
              </w:rPr>
              <w:t xml:space="preserve"> poveikis yra nereikšmingas, t. y. nedaro tiesioginio ir pirminio netiesioginio poveikio per visą gyvavimo ciklą, todėl laikoma, kad </w:t>
            </w:r>
            <w:r w:rsidR="009E3A71" w:rsidRPr="009442B5">
              <w:rPr>
                <w:rFonts w:ascii="Times New Roman" w:eastAsia="Calibri" w:hAnsi="Times New Roman" w:cs="Times New Roman"/>
                <w:b/>
              </w:rPr>
              <w:t>veiksmai (veiklos)</w:t>
            </w:r>
            <w:r w:rsidRPr="009442B5">
              <w:rPr>
                <w:rFonts w:ascii="Times New Roman" w:eastAsia="Calibri" w:hAnsi="Times New Roman" w:cs="Times New Roman"/>
                <w:b/>
              </w:rPr>
              <w:t xml:space="preserve"> atitinka Tausaus vandens ir jūrų išteklių naudojimo ir apsaugos tikslą. </w:t>
            </w:r>
          </w:p>
        </w:tc>
      </w:tr>
      <w:tr w:rsidR="00325576" w:rsidRPr="009442B5" w14:paraId="33B3DF78" w14:textId="77777777" w:rsidTr="00760238">
        <w:tc>
          <w:tcPr>
            <w:tcW w:w="2608" w:type="dxa"/>
          </w:tcPr>
          <w:p w14:paraId="0E6DCE0C" w14:textId="05204298" w:rsidR="00325576" w:rsidRPr="009442B5" w:rsidRDefault="009A4751" w:rsidP="00BA5A4E">
            <w:pPr>
              <w:rPr>
                <w:rFonts w:ascii="Times New Roman" w:eastAsia="Calibri" w:hAnsi="Times New Roman" w:cs="Times New Roman"/>
                <w:bCs/>
              </w:rPr>
            </w:pPr>
            <w:r w:rsidRPr="00091551">
              <w:rPr>
                <w:rFonts w:ascii="Times New Roman" w:hAnsi="Times New Roman" w:cs="Times New Roman"/>
                <w:b/>
                <w:sz w:val="24"/>
              </w:rPr>
              <w:t>1.2.6. Įsijungti į Europos atvirojo mokslo debesį</w:t>
            </w:r>
            <w:r w:rsidRPr="00091551">
              <w:rPr>
                <w:rFonts w:ascii="Times New Roman" w:hAnsi="Times New Roman" w:cs="Times New Roman"/>
                <w:sz w:val="24"/>
              </w:rPr>
              <w:t>, atveriant ir sutvarkant mokslinių tyrimų duomenis pagal FAIR principus (</w:t>
            </w:r>
            <w:r w:rsidRPr="00091551">
              <w:rPr>
                <w:rFonts w:ascii="Times New Roman" w:hAnsi="Times New Roman" w:cs="Times New Roman"/>
                <w:i/>
                <w:sz w:val="24"/>
              </w:rPr>
              <w:t xml:space="preserve">angl. </w:t>
            </w:r>
            <w:proofErr w:type="spellStart"/>
            <w:r w:rsidRPr="00091551">
              <w:rPr>
                <w:rFonts w:ascii="Times New Roman" w:hAnsi="Times New Roman" w:cs="Times New Roman"/>
                <w:i/>
                <w:sz w:val="24"/>
              </w:rPr>
              <w:t>findable</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accessible</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interoperable</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reusable</w:t>
            </w:r>
            <w:proofErr w:type="spellEnd"/>
            <w:r w:rsidRPr="00091551">
              <w:rPr>
                <w:rFonts w:ascii="Times New Roman" w:hAnsi="Times New Roman" w:cs="Times New Roman"/>
                <w:i/>
                <w:sz w:val="24"/>
              </w:rPr>
              <w:t xml:space="preserve">; liet. surandami, pasiekiami, sąveikūs, </w:t>
            </w:r>
            <w:proofErr w:type="spellStart"/>
            <w:r w:rsidRPr="00091551">
              <w:rPr>
                <w:rFonts w:ascii="Times New Roman" w:hAnsi="Times New Roman" w:cs="Times New Roman"/>
                <w:i/>
                <w:sz w:val="24"/>
              </w:rPr>
              <w:t>perpanaudojami</w:t>
            </w:r>
            <w:proofErr w:type="spellEnd"/>
            <w:r w:rsidRPr="00091551">
              <w:rPr>
                <w:rFonts w:ascii="Times New Roman" w:hAnsi="Times New Roman" w:cs="Times New Roman"/>
                <w:sz w:val="24"/>
              </w:rPr>
              <w:t>).</w:t>
            </w:r>
          </w:p>
        </w:tc>
        <w:tc>
          <w:tcPr>
            <w:tcW w:w="1423" w:type="dxa"/>
          </w:tcPr>
          <w:p w14:paraId="60061E4C" w14:textId="77777777" w:rsidR="00325576" w:rsidRPr="009442B5" w:rsidRDefault="00325576" w:rsidP="00BA5A4E">
            <w:pPr>
              <w:rPr>
                <w:rFonts w:ascii="Times New Roman" w:eastAsia="Calibri" w:hAnsi="Times New Roman" w:cs="Times New Roman"/>
              </w:rPr>
            </w:pPr>
          </w:p>
        </w:tc>
        <w:tc>
          <w:tcPr>
            <w:tcW w:w="1423" w:type="dxa"/>
          </w:tcPr>
          <w:p w14:paraId="2AA7E729" w14:textId="77777777" w:rsidR="00325576" w:rsidRPr="009442B5" w:rsidRDefault="00325576" w:rsidP="00BA5A4E">
            <w:pPr>
              <w:rPr>
                <w:rFonts w:ascii="Times New Roman" w:eastAsia="Calibri" w:hAnsi="Times New Roman" w:cs="Times New Roman"/>
              </w:rPr>
            </w:pPr>
            <w:r w:rsidRPr="009442B5">
              <w:rPr>
                <w:rFonts w:ascii="Times New Roman" w:eastAsia="Calibri" w:hAnsi="Times New Roman" w:cs="Times New Roman"/>
              </w:rPr>
              <w:t>X</w:t>
            </w:r>
          </w:p>
        </w:tc>
        <w:tc>
          <w:tcPr>
            <w:tcW w:w="4400" w:type="dxa"/>
          </w:tcPr>
          <w:p w14:paraId="186C2D62" w14:textId="77777777" w:rsidR="00687921" w:rsidRDefault="00AD069D" w:rsidP="00202A96">
            <w:pPr>
              <w:jc w:val="both"/>
              <w:rPr>
                <w:rFonts w:ascii="Times New Roman" w:eastAsia="Calibri" w:hAnsi="Times New Roman" w:cs="Times New Roman"/>
                <w:bCs/>
                <w:sz w:val="24"/>
                <w:szCs w:val="24"/>
              </w:rPr>
            </w:pPr>
            <w:r>
              <w:rPr>
                <w:rFonts w:ascii="Times New Roman" w:eastAsia="Calibri" w:hAnsi="Times New Roman" w:cs="Times New Roman"/>
                <w:bCs/>
              </w:rPr>
              <w:t xml:space="preserve">Bus investuojama į </w:t>
            </w:r>
            <w:r>
              <w:rPr>
                <w:rFonts w:ascii="Times New Roman" w:eastAsia="Calibri" w:hAnsi="Times New Roman" w:cs="Times New Roman"/>
                <w:bCs/>
                <w:sz w:val="24"/>
                <w:szCs w:val="24"/>
              </w:rPr>
              <w:t>mokslinių tyrimų duomenų atvėrimą</w:t>
            </w:r>
            <w:r w:rsidRPr="005E5BD9">
              <w:rPr>
                <w:rFonts w:ascii="Times New Roman" w:eastAsia="Calibri" w:hAnsi="Times New Roman" w:cs="Times New Roman"/>
                <w:bCs/>
                <w:sz w:val="24"/>
                <w:szCs w:val="24"/>
              </w:rPr>
              <w:t xml:space="preserve"> pagal FAIR principus (</w:t>
            </w:r>
            <w:r w:rsidRPr="005E5BD9">
              <w:rPr>
                <w:rFonts w:ascii="Times New Roman" w:eastAsia="Calibri" w:hAnsi="Times New Roman" w:cs="Times New Roman"/>
                <w:bCs/>
                <w:i/>
                <w:sz w:val="24"/>
                <w:szCs w:val="24"/>
              </w:rPr>
              <w:t xml:space="preserve">angl. </w:t>
            </w:r>
            <w:proofErr w:type="spellStart"/>
            <w:r w:rsidRPr="005E5BD9">
              <w:rPr>
                <w:rFonts w:ascii="Times New Roman" w:eastAsia="Calibri" w:hAnsi="Times New Roman" w:cs="Times New Roman"/>
                <w:bCs/>
                <w:i/>
                <w:sz w:val="24"/>
                <w:szCs w:val="24"/>
              </w:rPr>
              <w:t>findable</w:t>
            </w:r>
            <w:proofErr w:type="spellEnd"/>
            <w:r w:rsidRPr="005E5BD9">
              <w:rPr>
                <w:rFonts w:ascii="Times New Roman" w:eastAsia="Calibri" w:hAnsi="Times New Roman" w:cs="Times New Roman"/>
                <w:bCs/>
                <w:i/>
                <w:sz w:val="24"/>
                <w:szCs w:val="24"/>
              </w:rPr>
              <w:t xml:space="preserve">, </w:t>
            </w:r>
            <w:proofErr w:type="spellStart"/>
            <w:r w:rsidRPr="005E5BD9">
              <w:rPr>
                <w:rFonts w:ascii="Times New Roman" w:eastAsia="Calibri" w:hAnsi="Times New Roman" w:cs="Times New Roman"/>
                <w:bCs/>
                <w:i/>
                <w:sz w:val="24"/>
                <w:szCs w:val="24"/>
              </w:rPr>
              <w:t>accessible</w:t>
            </w:r>
            <w:proofErr w:type="spellEnd"/>
            <w:r w:rsidRPr="005E5BD9">
              <w:rPr>
                <w:rFonts w:ascii="Times New Roman" w:eastAsia="Calibri" w:hAnsi="Times New Roman" w:cs="Times New Roman"/>
                <w:bCs/>
                <w:i/>
                <w:sz w:val="24"/>
                <w:szCs w:val="24"/>
              </w:rPr>
              <w:t xml:space="preserve">, </w:t>
            </w:r>
            <w:proofErr w:type="spellStart"/>
            <w:r w:rsidRPr="005E5BD9">
              <w:rPr>
                <w:rFonts w:ascii="Times New Roman" w:eastAsia="Calibri" w:hAnsi="Times New Roman" w:cs="Times New Roman"/>
                <w:bCs/>
                <w:i/>
                <w:sz w:val="24"/>
                <w:szCs w:val="24"/>
              </w:rPr>
              <w:t>interoperable</w:t>
            </w:r>
            <w:proofErr w:type="spellEnd"/>
            <w:r w:rsidRPr="005E5BD9">
              <w:rPr>
                <w:rFonts w:ascii="Times New Roman" w:eastAsia="Calibri" w:hAnsi="Times New Roman" w:cs="Times New Roman"/>
                <w:bCs/>
                <w:i/>
                <w:sz w:val="24"/>
                <w:szCs w:val="24"/>
              </w:rPr>
              <w:t xml:space="preserve">, </w:t>
            </w:r>
            <w:proofErr w:type="spellStart"/>
            <w:r w:rsidRPr="005E5BD9">
              <w:rPr>
                <w:rFonts w:ascii="Times New Roman" w:eastAsia="Calibri" w:hAnsi="Times New Roman" w:cs="Times New Roman"/>
                <w:bCs/>
                <w:i/>
                <w:sz w:val="24"/>
                <w:szCs w:val="24"/>
              </w:rPr>
              <w:t>reusable</w:t>
            </w:r>
            <w:proofErr w:type="spellEnd"/>
            <w:r w:rsidRPr="005E5BD9">
              <w:rPr>
                <w:rFonts w:ascii="Times New Roman" w:eastAsia="Calibri" w:hAnsi="Times New Roman" w:cs="Times New Roman"/>
                <w:bCs/>
                <w:i/>
                <w:sz w:val="24"/>
                <w:szCs w:val="24"/>
              </w:rPr>
              <w:t xml:space="preserve">; liet. surandami, pasiekiami, sąveikūs, </w:t>
            </w:r>
            <w:proofErr w:type="spellStart"/>
            <w:r w:rsidRPr="005E5BD9">
              <w:rPr>
                <w:rFonts w:ascii="Times New Roman" w:eastAsia="Calibri" w:hAnsi="Times New Roman" w:cs="Times New Roman"/>
                <w:bCs/>
                <w:i/>
                <w:sz w:val="24"/>
                <w:szCs w:val="24"/>
              </w:rPr>
              <w:t>perpanaudojami</w:t>
            </w:r>
            <w:proofErr w:type="spellEnd"/>
            <w:r w:rsidRPr="005E5BD9">
              <w:rPr>
                <w:rFonts w:ascii="Times New Roman" w:eastAsia="Calibri" w:hAnsi="Times New Roman" w:cs="Times New Roman"/>
                <w:bCs/>
                <w:sz w:val="24"/>
                <w:szCs w:val="24"/>
              </w:rPr>
              <w:t xml:space="preserve">). Investicijos </w:t>
            </w:r>
            <w:r>
              <w:rPr>
                <w:rFonts w:ascii="Times New Roman" w:eastAsia="Calibri" w:hAnsi="Times New Roman" w:cs="Times New Roman"/>
                <w:bCs/>
                <w:sz w:val="24"/>
                <w:szCs w:val="24"/>
              </w:rPr>
              <w:t xml:space="preserve">bus </w:t>
            </w:r>
            <w:r w:rsidRPr="005E5BD9">
              <w:rPr>
                <w:rFonts w:ascii="Times New Roman" w:eastAsia="Calibri" w:hAnsi="Times New Roman" w:cs="Times New Roman"/>
                <w:bCs/>
                <w:sz w:val="24"/>
                <w:szCs w:val="24"/>
              </w:rPr>
              <w:t xml:space="preserve">skiriamos MSI personalo gebėjimams </w:t>
            </w:r>
            <w:r w:rsidRPr="00AD069D">
              <w:rPr>
                <w:rFonts w:ascii="Times New Roman" w:eastAsia="Calibri" w:hAnsi="Times New Roman" w:cs="Times New Roman"/>
                <w:bCs/>
                <w:sz w:val="24"/>
                <w:szCs w:val="24"/>
              </w:rPr>
              <w:t>duomenų valdymo srityje stiprinti, nacionaliniam atvirosios prieigos prie mokslinės informacijos tinklui sukurti, duomenų saugyklų ir MTEP infrastruktūrų pritaikymui duomenims atverti (programinė ir kompiuterinė įranga) ir jų integracijai į Europos atviro mokslo debesį (</w:t>
            </w:r>
            <w:proofErr w:type="spellStart"/>
            <w:r w:rsidRPr="00AD069D">
              <w:rPr>
                <w:rFonts w:ascii="Times New Roman" w:eastAsia="Calibri" w:hAnsi="Times New Roman" w:cs="Times New Roman"/>
                <w:bCs/>
                <w:i/>
                <w:iCs/>
                <w:sz w:val="24"/>
                <w:szCs w:val="24"/>
              </w:rPr>
              <w:t>European</w:t>
            </w:r>
            <w:proofErr w:type="spellEnd"/>
            <w:r w:rsidRPr="00AD069D">
              <w:rPr>
                <w:rFonts w:ascii="Times New Roman" w:eastAsia="Calibri" w:hAnsi="Times New Roman" w:cs="Times New Roman"/>
                <w:bCs/>
                <w:i/>
                <w:iCs/>
                <w:sz w:val="24"/>
                <w:szCs w:val="24"/>
              </w:rPr>
              <w:t xml:space="preserve"> </w:t>
            </w:r>
            <w:proofErr w:type="spellStart"/>
            <w:r w:rsidRPr="00AD069D">
              <w:rPr>
                <w:rFonts w:ascii="Times New Roman" w:eastAsia="Calibri" w:hAnsi="Times New Roman" w:cs="Times New Roman"/>
                <w:bCs/>
                <w:i/>
                <w:iCs/>
                <w:sz w:val="24"/>
                <w:szCs w:val="24"/>
              </w:rPr>
              <w:t>Open</w:t>
            </w:r>
            <w:proofErr w:type="spellEnd"/>
            <w:r w:rsidRPr="00AD069D">
              <w:rPr>
                <w:rFonts w:ascii="Times New Roman" w:eastAsia="Calibri" w:hAnsi="Times New Roman" w:cs="Times New Roman"/>
                <w:bCs/>
                <w:i/>
                <w:iCs/>
                <w:sz w:val="24"/>
                <w:szCs w:val="24"/>
              </w:rPr>
              <w:t xml:space="preserve"> </w:t>
            </w:r>
            <w:proofErr w:type="spellStart"/>
            <w:r w:rsidRPr="00AD069D">
              <w:rPr>
                <w:rFonts w:ascii="Times New Roman" w:eastAsia="Calibri" w:hAnsi="Times New Roman" w:cs="Times New Roman"/>
                <w:bCs/>
                <w:i/>
                <w:iCs/>
                <w:sz w:val="24"/>
                <w:szCs w:val="24"/>
              </w:rPr>
              <w:t>Science</w:t>
            </w:r>
            <w:proofErr w:type="spellEnd"/>
            <w:r w:rsidRPr="00AD069D">
              <w:rPr>
                <w:rFonts w:ascii="Times New Roman" w:eastAsia="Calibri" w:hAnsi="Times New Roman" w:cs="Times New Roman"/>
                <w:bCs/>
                <w:i/>
                <w:iCs/>
                <w:sz w:val="24"/>
                <w:szCs w:val="24"/>
              </w:rPr>
              <w:t xml:space="preserve"> </w:t>
            </w:r>
            <w:proofErr w:type="spellStart"/>
            <w:r w:rsidRPr="00AD069D">
              <w:rPr>
                <w:rFonts w:ascii="Times New Roman" w:eastAsia="Calibri" w:hAnsi="Times New Roman" w:cs="Times New Roman"/>
                <w:bCs/>
                <w:i/>
                <w:iCs/>
                <w:sz w:val="24"/>
                <w:szCs w:val="24"/>
              </w:rPr>
              <w:t>Cloud</w:t>
            </w:r>
            <w:proofErr w:type="spellEnd"/>
            <w:r w:rsidRPr="00AD069D">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w:t>
            </w:r>
          </w:p>
          <w:p w14:paraId="3719FD72" w14:textId="77777777" w:rsidR="00325576" w:rsidRDefault="00202A96" w:rsidP="00202A96">
            <w:pPr>
              <w:jc w:val="both"/>
              <w:rPr>
                <w:rFonts w:ascii="Times New Roman" w:eastAsia="Calibri" w:hAnsi="Times New Roman" w:cs="Times New Roman"/>
                <w:i/>
              </w:rPr>
            </w:pPr>
            <w:r w:rsidRPr="009442B5">
              <w:rPr>
                <w:rFonts w:ascii="Times New Roman" w:eastAsia="Calibri" w:hAnsi="Times New Roman" w:cs="Times New Roman"/>
                <w:i/>
              </w:rPr>
              <w:t>Šie veiksmai (v</w:t>
            </w:r>
            <w:r w:rsidR="00325576" w:rsidRPr="009442B5">
              <w:rPr>
                <w:rFonts w:ascii="Times New Roman" w:eastAsia="Calibri" w:hAnsi="Times New Roman" w:cs="Times New Roman"/>
                <w:i/>
              </w:rPr>
              <w:t>eiklos</w:t>
            </w:r>
            <w:r w:rsidR="00C67D75">
              <w:rPr>
                <w:rFonts w:ascii="Times New Roman" w:eastAsia="Calibri" w:hAnsi="Times New Roman" w:cs="Times New Roman"/>
                <w:i/>
              </w:rPr>
              <w:t>)</w:t>
            </w:r>
            <w:r w:rsidR="003A56FE" w:rsidRPr="009442B5">
              <w:rPr>
                <w:rFonts w:ascii="Times New Roman" w:eastAsia="Calibri" w:hAnsi="Times New Roman" w:cs="Times New Roman"/>
                <w:i/>
              </w:rPr>
              <w:t xml:space="preserve"> neturės</w:t>
            </w:r>
            <w:r w:rsidR="00325576" w:rsidRPr="009442B5">
              <w:rPr>
                <w:rFonts w:ascii="Times New Roman" w:eastAsia="Calibri" w:hAnsi="Times New Roman" w:cs="Times New Roman"/>
                <w:i/>
              </w:rPr>
              <w:t xml:space="preserve"> jokio neigiamo tiesioginio ir netiesioginio</w:t>
            </w:r>
            <w:r w:rsidR="00C67D75">
              <w:rPr>
                <w:rFonts w:ascii="Times New Roman" w:eastAsia="Calibri" w:hAnsi="Times New Roman" w:cs="Times New Roman"/>
                <w:i/>
              </w:rPr>
              <w:t xml:space="preserve"> poveikio šiam aplinkos tikslui, </w:t>
            </w:r>
            <w:r w:rsidR="00C67D75" w:rsidRPr="00C67D75">
              <w:rPr>
                <w:rFonts w:ascii="Times New Roman" w:eastAsia="Calibri" w:hAnsi="Times New Roman" w:cs="Times New Roman"/>
                <w:i/>
              </w:rPr>
              <w:t xml:space="preserve">nes </w:t>
            </w:r>
            <w:r w:rsidR="00C67D75" w:rsidRPr="00C35813">
              <w:rPr>
                <w:rFonts w:ascii="Times New Roman" w:eastAsia="Calibri" w:hAnsi="Times New Roman" w:cs="Times New Roman"/>
                <w:i/>
              </w:rPr>
              <w:t>nenumatoma kurti jokia infrastruktūra šalia vandens telkinių, kas galėtų turėti įtakos tausiam vandens ir jūrų išteklių naudojimui.</w:t>
            </w:r>
          </w:p>
          <w:p w14:paraId="6CDC48DF" w14:textId="342D97E1" w:rsidR="000A24E4" w:rsidRPr="009442B5" w:rsidRDefault="000A24E4" w:rsidP="008133E5">
            <w:pPr>
              <w:jc w:val="both"/>
              <w:rPr>
                <w:rFonts w:ascii="Times New Roman" w:eastAsia="Calibri" w:hAnsi="Times New Roman" w:cs="Times New Roman"/>
                <w:b/>
                <w:bCs/>
              </w:rPr>
            </w:pPr>
            <w:r w:rsidRPr="00AD6403">
              <w:rPr>
                <w:rFonts w:ascii="Times New Roman" w:eastAsia="Calibri" w:hAnsi="Times New Roman" w:cs="Times New Roman"/>
                <w:sz w:val="24"/>
                <w:szCs w:val="24"/>
              </w:rPr>
              <w:t xml:space="preserve">Įgyvendinant 1.2.6. veiksmą (veiklas)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w:t>
            </w:r>
            <w:r w:rsidRPr="00AD6403">
              <w:rPr>
                <w:rFonts w:ascii="Times New Roman" w:eastAsia="Calibri" w:hAnsi="Times New Roman" w:cs="Times New Roman"/>
                <w:sz w:val="24"/>
                <w:szCs w:val="24"/>
              </w:rPr>
              <w:lastRenderedPageBreak/>
              <w:t xml:space="preserve">straipsnio II priedo atitinkamoms veikloms taikomuose punktuose (pvz., </w:t>
            </w:r>
            <w:r w:rsidR="001857A9" w:rsidRPr="00AD6403">
              <w:rPr>
                <w:rFonts w:ascii="Times New Roman" w:eastAsia="Calibri" w:hAnsi="Times New Roman" w:cs="Times New Roman"/>
                <w:bCs/>
                <w:sz w:val="24"/>
                <w:szCs w:val="24"/>
              </w:rPr>
              <w:t xml:space="preserve">duomenų apdorojimui, </w:t>
            </w:r>
            <w:proofErr w:type="spellStart"/>
            <w:r w:rsidR="001857A9" w:rsidRPr="00AD6403">
              <w:rPr>
                <w:rFonts w:ascii="Times New Roman" w:eastAsia="Calibri" w:hAnsi="Times New Roman" w:cs="Times New Roman"/>
                <w:bCs/>
                <w:sz w:val="24"/>
                <w:szCs w:val="24"/>
              </w:rPr>
              <w:t>prieglobai</w:t>
            </w:r>
            <w:proofErr w:type="spellEnd"/>
            <w:r w:rsidR="001857A9" w:rsidRPr="00AD6403">
              <w:rPr>
                <w:rFonts w:ascii="Times New Roman" w:eastAsia="Calibri" w:hAnsi="Times New Roman" w:cs="Times New Roman"/>
                <w:bCs/>
                <w:sz w:val="24"/>
                <w:szCs w:val="24"/>
              </w:rPr>
              <w:t xml:space="preserve"> ir susijusioms veikloms (IT įranga) </w:t>
            </w:r>
            <w:r w:rsidRPr="00AD6403">
              <w:rPr>
                <w:rFonts w:ascii="Times New Roman" w:eastAsia="Calibri" w:hAnsi="Times New Roman" w:cs="Times New Roman"/>
                <w:sz w:val="24"/>
                <w:szCs w:val="24"/>
              </w:rPr>
              <w:t>taikomi 8 punkte nustatyti techninės analizės kriterijai ir t.t.) nustatytais reikalavimais, tai numatant atitinkamuose dokumentuose (pvz. pirkimo ir kt. dokumentuose) nustatytais reikalavimais</w:t>
            </w:r>
            <w:r w:rsidRPr="000A24E4">
              <w:rPr>
                <w:rFonts w:ascii="Times New Roman" w:eastAsia="Calibri" w:hAnsi="Times New Roman" w:cs="Times New Roman"/>
                <w:i/>
              </w:rPr>
              <w:t>.</w:t>
            </w:r>
          </w:p>
        </w:tc>
      </w:tr>
      <w:tr w:rsidR="00325576" w:rsidRPr="009442B5" w14:paraId="5C52BE2B" w14:textId="77777777" w:rsidTr="000B221F">
        <w:tc>
          <w:tcPr>
            <w:tcW w:w="2608" w:type="dxa"/>
            <w:shd w:val="clear" w:color="auto" w:fill="D9D9D9" w:themeFill="background1" w:themeFillShade="D9"/>
          </w:tcPr>
          <w:p w14:paraId="674F2FA4" w14:textId="77777777" w:rsidR="00325576" w:rsidRPr="009442B5" w:rsidRDefault="00325576" w:rsidP="00BA5A4E">
            <w:pPr>
              <w:jc w:val="both"/>
              <w:rPr>
                <w:rFonts w:ascii="Times New Roman" w:eastAsia="Calibri" w:hAnsi="Times New Roman" w:cs="Times New Roman"/>
              </w:rPr>
            </w:pPr>
            <w:r w:rsidRPr="009442B5">
              <w:rPr>
                <w:rFonts w:ascii="Times New Roman" w:eastAsia="Calibri" w:hAnsi="Times New Roman" w:cs="Times New Roman"/>
                <w:b/>
              </w:rPr>
              <w:lastRenderedPageBreak/>
              <w:t>Žiedinė ekonomika, įskaitant atliekų prevenciją ir perdirbimą</w:t>
            </w:r>
          </w:p>
        </w:tc>
        <w:tc>
          <w:tcPr>
            <w:tcW w:w="1423" w:type="dxa"/>
            <w:shd w:val="clear" w:color="auto" w:fill="D9D9D9" w:themeFill="background1" w:themeFillShade="D9"/>
          </w:tcPr>
          <w:p w14:paraId="44EAFD9C" w14:textId="77777777" w:rsidR="00325576" w:rsidRPr="009442B5" w:rsidRDefault="00325576" w:rsidP="00BA5A4E">
            <w:pPr>
              <w:rPr>
                <w:rFonts w:ascii="Times New Roman" w:eastAsia="Calibri" w:hAnsi="Times New Roman" w:cs="Times New Roman"/>
              </w:rPr>
            </w:pPr>
          </w:p>
        </w:tc>
        <w:tc>
          <w:tcPr>
            <w:tcW w:w="1423" w:type="dxa"/>
            <w:shd w:val="clear" w:color="auto" w:fill="D9D9D9" w:themeFill="background1" w:themeFillShade="D9"/>
          </w:tcPr>
          <w:p w14:paraId="6AE3BE76" w14:textId="77777777" w:rsidR="00325576" w:rsidRPr="009442B5" w:rsidRDefault="00325576" w:rsidP="00BA5A4E">
            <w:pPr>
              <w:rPr>
                <w:rFonts w:ascii="Times New Roman" w:eastAsia="Calibri" w:hAnsi="Times New Roman" w:cs="Times New Roman"/>
              </w:rPr>
            </w:pPr>
            <w:r w:rsidRPr="009442B5">
              <w:rPr>
                <w:rFonts w:ascii="Times New Roman" w:eastAsia="Calibri" w:hAnsi="Times New Roman" w:cs="Times New Roman"/>
              </w:rPr>
              <w:t>X</w:t>
            </w:r>
          </w:p>
        </w:tc>
        <w:tc>
          <w:tcPr>
            <w:tcW w:w="4400" w:type="dxa"/>
            <w:shd w:val="clear" w:color="auto" w:fill="D9D9D9" w:themeFill="background1" w:themeFillShade="D9"/>
          </w:tcPr>
          <w:p w14:paraId="0AD377E1" w14:textId="77777777" w:rsidR="00325576" w:rsidRPr="009442B5" w:rsidRDefault="00325576" w:rsidP="00020503">
            <w:pPr>
              <w:jc w:val="both"/>
              <w:rPr>
                <w:rFonts w:ascii="Times New Roman" w:eastAsia="Calibri" w:hAnsi="Times New Roman" w:cs="Times New Roman"/>
                <w:b/>
              </w:rPr>
            </w:pPr>
            <w:r w:rsidRPr="009442B5">
              <w:rPr>
                <w:rFonts w:ascii="Times New Roman" w:eastAsia="Calibri" w:hAnsi="Times New Roman" w:cs="Times New Roman"/>
                <w:b/>
              </w:rPr>
              <w:t>Vertinama, kad planuojam</w:t>
            </w:r>
            <w:r w:rsidR="006C1FA5" w:rsidRPr="009442B5">
              <w:rPr>
                <w:rFonts w:ascii="Times New Roman" w:eastAsia="Calibri" w:hAnsi="Times New Roman" w:cs="Times New Roman"/>
                <w:b/>
              </w:rPr>
              <w:t>i</w:t>
            </w:r>
            <w:r w:rsidRPr="009442B5">
              <w:rPr>
                <w:rFonts w:ascii="Times New Roman" w:eastAsia="Calibri" w:hAnsi="Times New Roman" w:cs="Times New Roman"/>
                <w:b/>
              </w:rPr>
              <w:t xml:space="preserve"> įgyvendinti </w:t>
            </w:r>
            <w:r w:rsidR="006C1FA5" w:rsidRPr="009442B5">
              <w:rPr>
                <w:rFonts w:ascii="Times New Roman" w:eastAsia="Calibri" w:hAnsi="Times New Roman" w:cs="Times New Roman"/>
                <w:b/>
              </w:rPr>
              <w:t>veiksmai (veiklos)</w:t>
            </w:r>
            <w:r w:rsidRPr="009442B5">
              <w:rPr>
                <w:rFonts w:ascii="Times New Roman" w:eastAsia="Calibri" w:hAnsi="Times New Roman" w:cs="Times New Roman"/>
                <w:b/>
              </w:rPr>
              <w:t xml:space="preserve"> neturi jokio numatomo poveikio šiam aplinkos tikslui arba numatomas j</w:t>
            </w:r>
            <w:r w:rsidR="00B43EA7" w:rsidRPr="009442B5">
              <w:rPr>
                <w:rFonts w:ascii="Times New Roman" w:eastAsia="Calibri" w:hAnsi="Times New Roman" w:cs="Times New Roman"/>
                <w:b/>
              </w:rPr>
              <w:t>ų</w:t>
            </w:r>
            <w:r w:rsidRPr="009442B5">
              <w:rPr>
                <w:rFonts w:ascii="Times New Roman" w:eastAsia="Calibri" w:hAnsi="Times New Roman" w:cs="Times New Roman"/>
                <w:b/>
              </w:rPr>
              <w:t xml:space="preserve"> poveikis yra nereikšmingas, t. y. nedaro tiesioginio ir pirminio netiesioginio poveikio per visą gyvavimo ciklą, todėl laikoma, kad </w:t>
            </w:r>
            <w:r w:rsidR="00656042" w:rsidRPr="009442B5">
              <w:rPr>
                <w:rFonts w:ascii="Times New Roman" w:eastAsia="Calibri" w:hAnsi="Times New Roman" w:cs="Times New Roman"/>
                <w:b/>
              </w:rPr>
              <w:t xml:space="preserve">veiksmai (veiklos) </w:t>
            </w:r>
            <w:r w:rsidRPr="009442B5">
              <w:rPr>
                <w:rFonts w:ascii="Times New Roman" w:eastAsia="Calibri" w:hAnsi="Times New Roman" w:cs="Times New Roman"/>
                <w:b/>
              </w:rPr>
              <w:t>atitinka žiedinės ekonomikos, įskaitant atliekų prevenciją ir perdirbimą, tikslą:</w:t>
            </w:r>
            <w:r w:rsidRPr="009442B5">
              <w:rPr>
                <w:rFonts w:ascii="Times New Roman" w:eastAsia="Calibri" w:hAnsi="Times New Roman" w:cs="Times New Roman"/>
              </w:rPr>
              <w:t xml:space="preserve"> </w:t>
            </w:r>
          </w:p>
        </w:tc>
      </w:tr>
      <w:tr w:rsidR="00325576" w:rsidRPr="009442B5" w14:paraId="0EC2A4FE" w14:textId="77777777" w:rsidTr="00760238">
        <w:tc>
          <w:tcPr>
            <w:tcW w:w="2608" w:type="dxa"/>
          </w:tcPr>
          <w:p w14:paraId="43AB12A2" w14:textId="502C02B9" w:rsidR="00325576" w:rsidRPr="009442B5" w:rsidRDefault="009A4751" w:rsidP="00BA5A4E">
            <w:pPr>
              <w:rPr>
                <w:rFonts w:ascii="Times New Roman" w:eastAsia="Calibri" w:hAnsi="Times New Roman" w:cs="Times New Roman"/>
                <w:bCs/>
              </w:rPr>
            </w:pPr>
            <w:r w:rsidRPr="00091551">
              <w:rPr>
                <w:rFonts w:ascii="Times New Roman" w:hAnsi="Times New Roman" w:cs="Times New Roman"/>
                <w:b/>
                <w:sz w:val="24"/>
              </w:rPr>
              <w:t>1.2.6. Įsijungti į Europos atvirojo mokslo debesį</w:t>
            </w:r>
            <w:r w:rsidRPr="00091551">
              <w:rPr>
                <w:rFonts w:ascii="Times New Roman" w:hAnsi="Times New Roman" w:cs="Times New Roman"/>
                <w:sz w:val="24"/>
              </w:rPr>
              <w:t>, atveriant ir sutvarkant mokslinių tyrimų duomenis pagal FAIR principus (</w:t>
            </w:r>
            <w:r w:rsidRPr="00091551">
              <w:rPr>
                <w:rFonts w:ascii="Times New Roman" w:hAnsi="Times New Roman" w:cs="Times New Roman"/>
                <w:i/>
                <w:sz w:val="24"/>
              </w:rPr>
              <w:t xml:space="preserve">angl. </w:t>
            </w:r>
            <w:proofErr w:type="spellStart"/>
            <w:r w:rsidRPr="00091551">
              <w:rPr>
                <w:rFonts w:ascii="Times New Roman" w:hAnsi="Times New Roman" w:cs="Times New Roman"/>
                <w:i/>
                <w:sz w:val="24"/>
              </w:rPr>
              <w:t>findable</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accessible</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interoperable</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reusable</w:t>
            </w:r>
            <w:proofErr w:type="spellEnd"/>
            <w:r w:rsidRPr="00091551">
              <w:rPr>
                <w:rFonts w:ascii="Times New Roman" w:hAnsi="Times New Roman" w:cs="Times New Roman"/>
                <w:i/>
                <w:sz w:val="24"/>
              </w:rPr>
              <w:t xml:space="preserve">; liet. surandami, pasiekiami, sąveikūs, </w:t>
            </w:r>
            <w:proofErr w:type="spellStart"/>
            <w:r w:rsidRPr="00091551">
              <w:rPr>
                <w:rFonts w:ascii="Times New Roman" w:hAnsi="Times New Roman" w:cs="Times New Roman"/>
                <w:i/>
                <w:sz w:val="24"/>
              </w:rPr>
              <w:t>perpanaudojami</w:t>
            </w:r>
            <w:proofErr w:type="spellEnd"/>
            <w:r w:rsidRPr="00091551">
              <w:rPr>
                <w:rFonts w:ascii="Times New Roman" w:hAnsi="Times New Roman" w:cs="Times New Roman"/>
                <w:sz w:val="24"/>
              </w:rPr>
              <w:t>).</w:t>
            </w:r>
          </w:p>
        </w:tc>
        <w:tc>
          <w:tcPr>
            <w:tcW w:w="1423" w:type="dxa"/>
          </w:tcPr>
          <w:p w14:paraId="4B94D5A5" w14:textId="77777777" w:rsidR="00325576" w:rsidRPr="009442B5" w:rsidRDefault="00325576" w:rsidP="00BA5A4E">
            <w:pPr>
              <w:rPr>
                <w:rFonts w:ascii="Times New Roman" w:eastAsia="Calibri" w:hAnsi="Times New Roman" w:cs="Times New Roman"/>
              </w:rPr>
            </w:pPr>
          </w:p>
        </w:tc>
        <w:tc>
          <w:tcPr>
            <w:tcW w:w="1423" w:type="dxa"/>
          </w:tcPr>
          <w:p w14:paraId="18F67DA1" w14:textId="77777777" w:rsidR="00325576" w:rsidRPr="009442B5" w:rsidRDefault="00325576" w:rsidP="00BA5A4E">
            <w:pPr>
              <w:rPr>
                <w:rFonts w:ascii="Times New Roman" w:eastAsia="Calibri" w:hAnsi="Times New Roman" w:cs="Times New Roman"/>
              </w:rPr>
            </w:pPr>
            <w:r w:rsidRPr="009442B5">
              <w:rPr>
                <w:rFonts w:ascii="Times New Roman" w:eastAsia="Calibri" w:hAnsi="Times New Roman" w:cs="Times New Roman"/>
              </w:rPr>
              <w:t>X</w:t>
            </w:r>
          </w:p>
        </w:tc>
        <w:tc>
          <w:tcPr>
            <w:tcW w:w="4400" w:type="dxa"/>
          </w:tcPr>
          <w:p w14:paraId="08A851EC" w14:textId="77777777" w:rsidR="00687921" w:rsidRDefault="00C35813" w:rsidP="003A56FE">
            <w:pPr>
              <w:jc w:val="both"/>
              <w:rPr>
                <w:rFonts w:ascii="Times New Roman" w:eastAsia="Calibri" w:hAnsi="Times New Roman" w:cs="Times New Roman"/>
                <w:bCs/>
                <w:sz w:val="24"/>
                <w:szCs w:val="24"/>
              </w:rPr>
            </w:pPr>
            <w:r>
              <w:rPr>
                <w:rFonts w:ascii="Times New Roman" w:eastAsia="Calibri" w:hAnsi="Times New Roman" w:cs="Times New Roman"/>
                <w:bCs/>
              </w:rPr>
              <w:t xml:space="preserve">Bus investuojama į </w:t>
            </w:r>
            <w:r>
              <w:rPr>
                <w:rFonts w:ascii="Times New Roman" w:eastAsia="Calibri" w:hAnsi="Times New Roman" w:cs="Times New Roman"/>
                <w:bCs/>
                <w:sz w:val="24"/>
                <w:szCs w:val="24"/>
              </w:rPr>
              <w:t>mokslinių tyrimų duomenų atvėrimą</w:t>
            </w:r>
            <w:r w:rsidRPr="005E5BD9">
              <w:rPr>
                <w:rFonts w:ascii="Times New Roman" w:eastAsia="Calibri" w:hAnsi="Times New Roman" w:cs="Times New Roman"/>
                <w:bCs/>
                <w:sz w:val="24"/>
                <w:szCs w:val="24"/>
              </w:rPr>
              <w:t xml:space="preserve"> pagal FAIR principus (</w:t>
            </w:r>
            <w:r w:rsidRPr="005E5BD9">
              <w:rPr>
                <w:rFonts w:ascii="Times New Roman" w:eastAsia="Calibri" w:hAnsi="Times New Roman" w:cs="Times New Roman"/>
                <w:bCs/>
                <w:i/>
                <w:sz w:val="24"/>
                <w:szCs w:val="24"/>
              </w:rPr>
              <w:t xml:space="preserve">angl. </w:t>
            </w:r>
            <w:proofErr w:type="spellStart"/>
            <w:r w:rsidRPr="005E5BD9">
              <w:rPr>
                <w:rFonts w:ascii="Times New Roman" w:eastAsia="Calibri" w:hAnsi="Times New Roman" w:cs="Times New Roman"/>
                <w:bCs/>
                <w:i/>
                <w:sz w:val="24"/>
                <w:szCs w:val="24"/>
              </w:rPr>
              <w:t>findable</w:t>
            </w:r>
            <w:proofErr w:type="spellEnd"/>
            <w:r w:rsidRPr="005E5BD9">
              <w:rPr>
                <w:rFonts w:ascii="Times New Roman" w:eastAsia="Calibri" w:hAnsi="Times New Roman" w:cs="Times New Roman"/>
                <w:bCs/>
                <w:i/>
                <w:sz w:val="24"/>
                <w:szCs w:val="24"/>
              </w:rPr>
              <w:t xml:space="preserve">, </w:t>
            </w:r>
            <w:proofErr w:type="spellStart"/>
            <w:r w:rsidRPr="005E5BD9">
              <w:rPr>
                <w:rFonts w:ascii="Times New Roman" w:eastAsia="Calibri" w:hAnsi="Times New Roman" w:cs="Times New Roman"/>
                <w:bCs/>
                <w:i/>
                <w:sz w:val="24"/>
                <w:szCs w:val="24"/>
              </w:rPr>
              <w:t>accessible</w:t>
            </w:r>
            <w:proofErr w:type="spellEnd"/>
            <w:r w:rsidRPr="005E5BD9">
              <w:rPr>
                <w:rFonts w:ascii="Times New Roman" w:eastAsia="Calibri" w:hAnsi="Times New Roman" w:cs="Times New Roman"/>
                <w:bCs/>
                <w:i/>
                <w:sz w:val="24"/>
                <w:szCs w:val="24"/>
              </w:rPr>
              <w:t xml:space="preserve">, </w:t>
            </w:r>
            <w:proofErr w:type="spellStart"/>
            <w:r w:rsidRPr="005E5BD9">
              <w:rPr>
                <w:rFonts w:ascii="Times New Roman" w:eastAsia="Calibri" w:hAnsi="Times New Roman" w:cs="Times New Roman"/>
                <w:bCs/>
                <w:i/>
                <w:sz w:val="24"/>
                <w:szCs w:val="24"/>
              </w:rPr>
              <w:t>interoperable</w:t>
            </w:r>
            <w:proofErr w:type="spellEnd"/>
            <w:r w:rsidRPr="005E5BD9">
              <w:rPr>
                <w:rFonts w:ascii="Times New Roman" w:eastAsia="Calibri" w:hAnsi="Times New Roman" w:cs="Times New Roman"/>
                <w:bCs/>
                <w:i/>
                <w:sz w:val="24"/>
                <w:szCs w:val="24"/>
              </w:rPr>
              <w:t xml:space="preserve">, </w:t>
            </w:r>
            <w:proofErr w:type="spellStart"/>
            <w:r w:rsidRPr="005E5BD9">
              <w:rPr>
                <w:rFonts w:ascii="Times New Roman" w:eastAsia="Calibri" w:hAnsi="Times New Roman" w:cs="Times New Roman"/>
                <w:bCs/>
                <w:i/>
                <w:sz w:val="24"/>
                <w:szCs w:val="24"/>
              </w:rPr>
              <w:t>reusable</w:t>
            </w:r>
            <w:proofErr w:type="spellEnd"/>
            <w:r w:rsidRPr="005E5BD9">
              <w:rPr>
                <w:rFonts w:ascii="Times New Roman" w:eastAsia="Calibri" w:hAnsi="Times New Roman" w:cs="Times New Roman"/>
                <w:bCs/>
                <w:i/>
                <w:sz w:val="24"/>
                <w:szCs w:val="24"/>
              </w:rPr>
              <w:t xml:space="preserve">; liet. surandami, pasiekiami, sąveikūs, </w:t>
            </w:r>
            <w:proofErr w:type="spellStart"/>
            <w:r w:rsidRPr="005E5BD9">
              <w:rPr>
                <w:rFonts w:ascii="Times New Roman" w:eastAsia="Calibri" w:hAnsi="Times New Roman" w:cs="Times New Roman"/>
                <w:bCs/>
                <w:i/>
                <w:sz w:val="24"/>
                <w:szCs w:val="24"/>
              </w:rPr>
              <w:t>perpanaudojami</w:t>
            </w:r>
            <w:proofErr w:type="spellEnd"/>
            <w:r w:rsidRPr="005E5BD9">
              <w:rPr>
                <w:rFonts w:ascii="Times New Roman" w:eastAsia="Calibri" w:hAnsi="Times New Roman" w:cs="Times New Roman"/>
                <w:bCs/>
                <w:sz w:val="24"/>
                <w:szCs w:val="24"/>
              </w:rPr>
              <w:t xml:space="preserve">). Investicijos </w:t>
            </w:r>
            <w:r>
              <w:rPr>
                <w:rFonts w:ascii="Times New Roman" w:eastAsia="Calibri" w:hAnsi="Times New Roman" w:cs="Times New Roman"/>
                <w:bCs/>
                <w:sz w:val="24"/>
                <w:szCs w:val="24"/>
              </w:rPr>
              <w:t xml:space="preserve">bus </w:t>
            </w:r>
            <w:r w:rsidRPr="005E5BD9">
              <w:rPr>
                <w:rFonts w:ascii="Times New Roman" w:eastAsia="Calibri" w:hAnsi="Times New Roman" w:cs="Times New Roman"/>
                <w:bCs/>
                <w:sz w:val="24"/>
                <w:szCs w:val="24"/>
              </w:rPr>
              <w:t xml:space="preserve">skiriamos MSI personalo gebėjimams </w:t>
            </w:r>
            <w:r w:rsidRPr="00AD069D">
              <w:rPr>
                <w:rFonts w:ascii="Times New Roman" w:eastAsia="Calibri" w:hAnsi="Times New Roman" w:cs="Times New Roman"/>
                <w:bCs/>
                <w:sz w:val="24"/>
                <w:szCs w:val="24"/>
              </w:rPr>
              <w:t>duomenų valdymo srityje stiprinti, nacionaliniam atvirosios prieigos prie mokslinės informacijos tinklui sukurti, duomenų saugyklų ir MTEP infrastruktūrų pritaikymui duomenims atverti (programinė ir kompiuterinė įranga) ir jų integracijai į Europos atviro mokslo debesį (</w:t>
            </w:r>
            <w:proofErr w:type="spellStart"/>
            <w:r w:rsidRPr="00AD069D">
              <w:rPr>
                <w:rFonts w:ascii="Times New Roman" w:eastAsia="Calibri" w:hAnsi="Times New Roman" w:cs="Times New Roman"/>
                <w:bCs/>
                <w:i/>
                <w:iCs/>
                <w:sz w:val="24"/>
                <w:szCs w:val="24"/>
              </w:rPr>
              <w:t>European</w:t>
            </w:r>
            <w:proofErr w:type="spellEnd"/>
            <w:r w:rsidRPr="00AD069D">
              <w:rPr>
                <w:rFonts w:ascii="Times New Roman" w:eastAsia="Calibri" w:hAnsi="Times New Roman" w:cs="Times New Roman"/>
                <w:bCs/>
                <w:i/>
                <w:iCs/>
                <w:sz w:val="24"/>
                <w:szCs w:val="24"/>
              </w:rPr>
              <w:t xml:space="preserve"> </w:t>
            </w:r>
            <w:proofErr w:type="spellStart"/>
            <w:r w:rsidRPr="00AD069D">
              <w:rPr>
                <w:rFonts w:ascii="Times New Roman" w:eastAsia="Calibri" w:hAnsi="Times New Roman" w:cs="Times New Roman"/>
                <w:bCs/>
                <w:i/>
                <w:iCs/>
                <w:sz w:val="24"/>
                <w:szCs w:val="24"/>
              </w:rPr>
              <w:t>Open</w:t>
            </w:r>
            <w:proofErr w:type="spellEnd"/>
            <w:r w:rsidRPr="00AD069D">
              <w:rPr>
                <w:rFonts w:ascii="Times New Roman" w:eastAsia="Calibri" w:hAnsi="Times New Roman" w:cs="Times New Roman"/>
                <w:bCs/>
                <w:i/>
                <w:iCs/>
                <w:sz w:val="24"/>
                <w:szCs w:val="24"/>
              </w:rPr>
              <w:t xml:space="preserve"> </w:t>
            </w:r>
            <w:proofErr w:type="spellStart"/>
            <w:r w:rsidRPr="00AD069D">
              <w:rPr>
                <w:rFonts w:ascii="Times New Roman" w:eastAsia="Calibri" w:hAnsi="Times New Roman" w:cs="Times New Roman"/>
                <w:bCs/>
                <w:i/>
                <w:iCs/>
                <w:sz w:val="24"/>
                <w:szCs w:val="24"/>
              </w:rPr>
              <w:t>Science</w:t>
            </w:r>
            <w:proofErr w:type="spellEnd"/>
            <w:r w:rsidRPr="00AD069D">
              <w:rPr>
                <w:rFonts w:ascii="Times New Roman" w:eastAsia="Calibri" w:hAnsi="Times New Roman" w:cs="Times New Roman"/>
                <w:bCs/>
                <w:i/>
                <w:iCs/>
                <w:sz w:val="24"/>
                <w:szCs w:val="24"/>
              </w:rPr>
              <w:t xml:space="preserve"> </w:t>
            </w:r>
            <w:proofErr w:type="spellStart"/>
            <w:r w:rsidRPr="00AD069D">
              <w:rPr>
                <w:rFonts w:ascii="Times New Roman" w:eastAsia="Calibri" w:hAnsi="Times New Roman" w:cs="Times New Roman"/>
                <w:bCs/>
                <w:i/>
                <w:iCs/>
                <w:sz w:val="24"/>
                <w:szCs w:val="24"/>
              </w:rPr>
              <w:t>Cloud</w:t>
            </w:r>
            <w:proofErr w:type="spellEnd"/>
            <w:r w:rsidRPr="00AD069D">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w:t>
            </w:r>
          </w:p>
          <w:p w14:paraId="29E49B07" w14:textId="77777777" w:rsidR="00325576" w:rsidRDefault="00F1398E" w:rsidP="003A56FE">
            <w:pPr>
              <w:jc w:val="both"/>
              <w:rPr>
                <w:rFonts w:ascii="Times New Roman" w:eastAsia="Calibri" w:hAnsi="Times New Roman" w:cs="Times New Roman"/>
                <w:i/>
              </w:rPr>
            </w:pPr>
            <w:r w:rsidRPr="009442B5">
              <w:rPr>
                <w:rFonts w:ascii="Times New Roman" w:eastAsia="Calibri" w:hAnsi="Times New Roman" w:cs="Times New Roman"/>
                <w:i/>
              </w:rPr>
              <w:t>Šie veiksmai (v</w:t>
            </w:r>
            <w:r w:rsidR="00325576" w:rsidRPr="009442B5">
              <w:rPr>
                <w:rFonts w:ascii="Times New Roman" w:eastAsia="Calibri" w:hAnsi="Times New Roman" w:cs="Times New Roman"/>
                <w:i/>
              </w:rPr>
              <w:t>eiklos</w:t>
            </w:r>
            <w:r w:rsidRPr="009442B5">
              <w:rPr>
                <w:rFonts w:ascii="Times New Roman" w:eastAsia="Calibri" w:hAnsi="Times New Roman" w:cs="Times New Roman"/>
                <w:i/>
              </w:rPr>
              <w:t>)</w:t>
            </w:r>
            <w:r w:rsidR="00325576" w:rsidRPr="009442B5">
              <w:rPr>
                <w:rFonts w:ascii="Times New Roman" w:eastAsia="Calibri" w:hAnsi="Times New Roman" w:cs="Times New Roman"/>
                <w:i/>
              </w:rPr>
              <w:t xml:space="preserve"> </w:t>
            </w:r>
            <w:r w:rsidR="00C67D75" w:rsidRPr="00C35813">
              <w:rPr>
                <w:rFonts w:ascii="Times New Roman" w:eastAsia="Calibri" w:hAnsi="Times New Roman" w:cs="Times New Roman"/>
                <w:i/>
              </w:rPr>
              <w:t>dėl savo pobūdžio</w:t>
            </w:r>
            <w:r w:rsidR="00325576" w:rsidRPr="009442B5">
              <w:rPr>
                <w:rFonts w:ascii="Times New Roman" w:eastAsia="Calibri" w:hAnsi="Times New Roman" w:cs="Times New Roman"/>
                <w:i/>
              </w:rPr>
              <w:t xml:space="preserve"> netur</w:t>
            </w:r>
            <w:r w:rsidR="003A56FE" w:rsidRPr="009442B5">
              <w:rPr>
                <w:rFonts w:ascii="Times New Roman" w:eastAsia="Calibri" w:hAnsi="Times New Roman" w:cs="Times New Roman"/>
                <w:i/>
              </w:rPr>
              <w:t>ės</w:t>
            </w:r>
            <w:r w:rsidR="00325576" w:rsidRPr="009442B5">
              <w:rPr>
                <w:rFonts w:ascii="Times New Roman" w:eastAsia="Calibri" w:hAnsi="Times New Roman" w:cs="Times New Roman"/>
                <w:i/>
              </w:rPr>
              <w:t xml:space="preserve"> jokio neigiamo tiesioginio ir netiesioginio</w:t>
            </w:r>
            <w:r w:rsidR="00C35813">
              <w:rPr>
                <w:rFonts w:ascii="Times New Roman" w:eastAsia="Calibri" w:hAnsi="Times New Roman" w:cs="Times New Roman"/>
                <w:i/>
              </w:rPr>
              <w:t xml:space="preserve"> poveikio šiam aplinkos tikslui, kadangi nebus sukuriamos atliekos.</w:t>
            </w:r>
          </w:p>
          <w:p w14:paraId="49FD3E8A" w14:textId="3A3C5809" w:rsidR="000A24E4" w:rsidRPr="004713B6" w:rsidRDefault="000A24E4" w:rsidP="004713B6">
            <w:pPr>
              <w:jc w:val="both"/>
              <w:rPr>
                <w:rFonts w:ascii="Times New Roman" w:eastAsia="Calibri" w:hAnsi="Times New Roman" w:cs="Times New Roman"/>
                <w:i/>
                <w:sz w:val="24"/>
                <w:szCs w:val="24"/>
              </w:rPr>
            </w:pPr>
            <w:r w:rsidRPr="00003AA4">
              <w:rPr>
                <w:rFonts w:ascii="Times New Roman" w:hAnsi="Times New Roman" w:cs="Times New Roman"/>
                <w:sz w:val="24"/>
                <w:szCs w:val="24"/>
              </w:rPr>
              <w:t xml:space="preserve">Įgyvendinant </w:t>
            </w:r>
            <w:r w:rsidR="00B308A0">
              <w:rPr>
                <w:rFonts w:ascii="Times New Roman" w:hAnsi="Times New Roman" w:cs="Times New Roman"/>
                <w:sz w:val="24"/>
                <w:szCs w:val="24"/>
              </w:rPr>
              <w:t>1.2.6</w:t>
            </w:r>
            <w:r w:rsidRPr="00003AA4">
              <w:rPr>
                <w:rFonts w:ascii="Times New Roman" w:hAnsi="Times New Roman" w:cs="Times New Roman"/>
                <w:sz w:val="24"/>
                <w:szCs w:val="24"/>
              </w:rPr>
              <w:t xml:space="preserve"> veiksmą (veiklas) bus vadovaujamasi 2021 m. birželio 4 d. Komisijos dele</w:t>
            </w:r>
            <w:r w:rsidR="00B32C10">
              <w:rPr>
                <w:rFonts w:ascii="Times New Roman" w:hAnsi="Times New Roman" w:cs="Times New Roman"/>
                <w:sz w:val="24"/>
                <w:szCs w:val="24"/>
              </w:rPr>
              <w:t>guoto reglamento (ES) 2021/2139</w:t>
            </w:r>
            <w:r w:rsidRPr="00003AA4">
              <w:rPr>
                <w:rFonts w:ascii="Times New Roman" w:hAnsi="Times New Roman" w:cs="Times New Roman"/>
                <w:sz w:val="24"/>
                <w:szCs w:val="24"/>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w:t>
            </w:r>
            <w:r w:rsidRPr="004713B6">
              <w:rPr>
                <w:rFonts w:ascii="Times New Roman" w:hAnsi="Times New Roman" w:cs="Times New Roman"/>
                <w:sz w:val="24"/>
                <w:szCs w:val="24"/>
              </w:rPr>
              <w:t xml:space="preserve">taikomuose punktuose (pvz., </w:t>
            </w:r>
            <w:r w:rsidR="001857A9" w:rsidRPr="004713B6">
              <w:rPr>
                <w:rFonts w:ascii="Times New Roman" w:eastAsia="Calibri" w:hAnsi="Times New Roman" w:cs="Times New Roman"/>
                <w:bCs/>
                <w:sz w:val="24"/>
                <w:szCs w:val="24"/>
              </w:rPr>
              <w:t xml:space="preserve">duomenų </w:t>
            </w:r>
            <w:r w:rsidR="001857A9" w:rsidRPr="004713B6">
              <w:rPr>
                <w:rFonts w:ascii="Times New Roman" w:eastAsia="Calibri" w:hAnsi="Times New Roman" w:cs="Times New Roman"/>
                <w:bCs/>
                <w:sz w:val="24"/>
                <w:szCs w:val="24"/>
              </w:rPr>
              <w:lastRenderedPageBreak/>
              <w:t xml:space="preserve">apdorojimui, </w:t>
            </w:r>
            <w:proofErr w:type="spellStart"/>
            <w:r w:rsidR="001857A9" w:rsidRPr="004713B6">
              <w:rPr>
                <w:rFonts w:ascii="Times New Roman" w:eastAsia="Calibri" w:hAnsi="Times New Roman" w:cs="Times New Roman"/>
                <w:bCs/>
                <w:sz w:val="24"/>
                <w:szCs w:val="24"/>
              </w:rPr>
              <w:t>prieglobai</w:t>
            </w:r>
            <w:proofErr w:type="spellEnd"/>
            <w:r w:rsidR="001857A9" w:rsidRPr="004713B6">
              <w:rPr>
                <w:rFonts w:ascii="Times New Roman" w:eastAsia="Calibri" w:hAnsi="Times New Roman" w:cs="Times New Roman"/>
                <w:bCs/>
                <w:sz w:val="24"/>
                <w:szCs w:val="24"/>
              </w:rPr>
              <w:t xml:space="preserve"> ir susijusioms veikloms (IT įranga) </w:t>
            </w:r>
            <w:r w:rsidRPr="004713B6">
              <w:rPr>
                <w:rFonts w:ascii="Times New Roman" w:hAnsi="Times New Roman" w:cs="Times New Roman"/>
                <w:sz w:val="24"/>
                <w:szCs w:val="24"/>
              </w:rPr>
              <w:t>taikomi 8 punkte nustatyti techninės analizės kriterijai ir t.t.) nustatytais reikalavimais, tai numatant atitinkamuose dokumentuose (pvz. pirkimo ir kt. dokumentuose) nustatytais reikalavimais.</w:t>
            </w:r>
          </w:p>
          <w:p w14:paraId="3AF61FAB" w14:textId="54686BD8" w:rsidR="000F0F6F" w:rsidRPr="000F0F6F" w:rsidRDefault="002F7B74" w:rsidP="004713B6">
            <w:pPr>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Naudojama įranga </w:t>
            </w:r>
            <w:proofErr w:type="gramStart"/>
            <w:r>
              <w:rPr>
                <w:rFonts w:ascii="Times New Roman" w:eastAsia="Times New Roman" w:hAnsi="Times New Roman" w:cs="Times New Roman"/>
                <w:color w:val="000000"/>
                <w:sz w:val="24"/>
                <w:szCs w:val="24"/>
                <w:lang w:eastAsia="lt-LT"/>
              </w:rPr>
              <w:t xml:space="preserve">atitinka </w:t>
            </w:r>
            <w:r w:rsidR="000F0F6F" w:rsidRPr="000F0F6F">
              <w:rPr>
                <w:rFonts w:ascii="Times New Roman" w:eastAsia="Times New Roman" w:hAnsi="Times New Roman" w:cs="Times New Roman"/>
                <w:color w:val="000000"/>
                <w:sz w:val="24"/>
                <w:szCs w:val="24"/>
                <w:lang w:eastAsia="lt-LT"/>
              </w:rPr>
              <w:t>serveriams</w:t>
            </w:r>
            <w:proofErr w:type="gramEnd"/>
            <w:r w:rsidR="000F0F6F" w:rsidRPr="000F0F6F">
              <w:rPr>
                <w:rFonts w:ascii="Times New Roman" w:eastAsia="Times New Roman" w:hAnsi="Times New Roman" w:cs="Times New Roman"/>
                <w:color w:val="000000"/>
                <w:sz w:val="24"/>
                <w:szCs w:val="24"/>
                <w:lang w:eastAsia="lt-LT"/>
              </w:rPr>
              <w:t xml:space="preserve"> ir duomenų saugojimo produktams taikomus Direktyvos 2009/125/EB reikalavimus.</w:t>
            </w:r>
          </w:p>
          <w:p w14:paraId="0F29B16D" w14:textId="77777777" w:rsidR="000F0F6F" w:rsidRPr="000F0F6F" w:rsidRDefault="000F0F6F" w:rsidP="004713B6">
            <w:pPr>
              <w:jc w:val="both"/>
              <w:rPr>
                <w:rFonts w:ascii="Times New Roman" w:eastAsia="Times New Roman" w:hAnsi="Times New Roman" w:cs="Times New Roman"/>
                <w:color w:val="000000"/>
                <w:sz w:val="24"/>
                <w:szCs w:val="24"/>
                <w:lang w:eastAsia="lt-LT"/>
              </w:rPr>
            </w:pPr>
            <w:r w:rsidRPr="000F0F6F">
              <w:rPr>
                <w:rFonts w:ascii="Times New Roman" w:eastAsia="Times New Roman" w:hAnsi="Times New Roman" w:cs="Times New Roman"/>
                <w:color w:val="000000"/>
                <w:sz w:val="24"/>
                <w:szCs w:val="24"/>
                <w:lang w:eastAsia="lt-LT"/>
              </w:rPr>
              <w:t>Naudojamoje įrangoje nėra Europos Parlamento ir Tarybos direktyvos 2011/65/ES</w:t>
            </w:r>
            <w:hyperlink r:id="rId11" w:anchor="ntr309-L_2021442LT.01001201-E0309" w:history="1">
              <w:r w:rsidRPr="004713B6">
                <w:rPr>
                  <w:rFonts w:ascii="Times New Roman" w:eastAsia="Times New Roman" w:hAnsi="Times New Roman" w:cs="Times New Roman"/>
                  <w:color w:val="3366CC"/>
                  <w:sz w:val="24"/>
                  <w:szCs w:val="24"/>
                  <w:lang w:eastAsia="lt-LT"/>
                </w:rPr>
                <w:t> (</w:t>
              </w:r>
              <w:r w:rsidRPr="004713B6">
                <w:rPr>
                  <w:rFonts w:ascii="Times New Roman" w:eastAsia="Times New Roman" w:hAnsi="Times New Roman" w:cs="Times New Roman"/>
                  <w:color w:val="3366CC"/>
                  <w:sz w:val="24"/>
                  <w:szCs w:val="24"/>
                  <w:vertAlign w:val="superscript"/>
                  <w:lang w:eastAsia="lt-LT"/>
                </w:rPr>
                <w:t>309</w:t>
              </w:r>
              <w:r w:rsidRPr="004713B6">
                <w:rPr>
                  <w:rFonts w:ascii="Times New Roman" w:eastAsia="Times New Roman" w:hAnsi="Times New Roman" w:cs="Times New Roman"/>
                  <w:color w:val="3366CC"/>
                  <w:sz w:val="24"/>
                  <w:szCs w:val="24"/>
                  <w:lang w:eastAsia="lt-LT"/>
                </w:rPr>
                <w:t>)</w:t>
              </w:r>
            </w:hyperlink>
            <w:r w:rsidRPr="000F0F6F">
              <w:rPr>
                <w:rFonts w:ascii="Times New Roman" w:eastAsia="Times New Roman" w:hAnsi="Times New Roman" w:cs="Times New Roman"/>
                <w:color w:val="000000"/>
                <w:sz w:val="24"/>
                <w:szCs w:val="24"/>
                <w:lang w:eastAsia="lt-LT"/>
              </w:rPr>
              <w:t xml:space="preserve"> II priede išvardytų ribojamų medžiagų, išskyrus atvejus, kai homogeninių medžiagų koncentracijos vertės pagal masę neviršija tame priede išvardytų didžiausių verčių.</w:t>
            </w:r>
          </w:p>
          <w:p w14:paraId="4D884EF4" w14:textId="77777777" w:rsidR="000F0F6F" w:rsidRPr="000F0F6F" w:rsidRDefault="000F0F6F" w:rsidP="004713B6">
            <w:pPr>
              <w:jc w:val="both"/>
              <w:rPr>
                <w:rFonts w:ascii="Times New Roman" w:eastAsia="Times New Roman" w:hAnsi="Times New Roman" w:cs="Times New Roman"/>
                <w:color w:val="000000"/>
                <w:sz w:val="24"/>
                <w:szCs w:val="24"/>
                <w:lang w:eastAsia="lt-LT"/>
              </w:rPr>
            </w:pPr>
            <w:r w:rsidRPr="000F0F6F">
              <w:rPr>
                <w:rFonts w:ascii="Times New Roman" w:eastAsia="Times New Roman" w:hAnsi="Times New Roman" w:cs="Times New Roman"/>
                <w:color w:val="000000"/>
                <w:sz w:val="24"/>
                <w:szCs w:val="24"/>
                <w:lang w:eastAsia="lt-LT"/>
              </w:rPr>
              <w:t>Parengtas atliekų tvarkymo planas, kuriuo užtikrinamas maksimalus elektros ir elektroninės įrangos perdirbimas gyvavimo ciklo pabaigoje, be kita ko, sudarant sutartis su perdirbimo partneriais, į tai atsižvelgiant finansinėse prognozėse ar oficialiuose projekto dokumentuose.</w:t>
            </w:r>
          </w:p>
          <w:p w14:paraId="3EF63C54" w14:textId="380A23D7" w:rsidR="000A24E4" w:rsidRPr="009442B5" w:rsidRDefault="000F0F6F" w:rsidP="00B32C10">
            <w:pPr>
              <w:jc w:val="both"/>
              <w:rPr>
                <w:rFonts w:ascii="Times New Roman" w:eastAsia="Calibri" w:hAnsi="Times New Roman" w:cs="Times New Roman"/>
              </w:rPr>
            </w:pPr>
            <w:r w:rsidRPr="000F0F6F">
              <w:rPr>
                <w:rFonts w:ascii="Times New Roman" w:eastAsia="Times New Roman" w:hAnsi="Times New Roman" w:cs="Times New Roman"/>
                <w:color w:val="000000"/>
                <w:sz w:val="24"/>
                <w:szCs w:val="24"/>
                <w:lang w:eastAsia="lt-LT"/>
              </w:rPr>
              <w:t>Pasibaigus įrangos naudojimo laikui, ji parengiama pakartotiniam naudojimui, atliekų naudojimui ar perdirbimui arba tinkamai apdorojama, įskaitant visų skysčių pašalinimą ir atrankinį apdorojimą pagal Europos Parlamento ir Tarybos direktyvos 2012/19/ES</w:t>
            </w:r>
            <w:hyperlink r:id="rId12" w:anchor="ntr310-L_2021442LT.01001201-E0310" w:history="1"/>
            <w:r w:rsidRPr="004713B6">
              <w:rPr>
                <w:rFonts w:ascii="Times New Roman" w:eastAsia="Times New Roman" w:hAnsi="Times New Roman" w:cs="Times New Roman"/>
                <w:color w:val="000000"/>
                <w:sz w:val="24"/>
                <w:szCs w:val="24"/>
                <w:lang w:eastAsia="lt-LT"/>
              </w:rPr>
              <w:t xml:space="preserve"> </w:t>
            </w:r>
            <w:r w:rsidRPr="000F0F6F">
              <w:rPr>
                <w:rFonts w:ascii="Times New Roman" w:eastAsia="Times New Roman" w:hAnsi="Times New Roman" w:cs="Times New Roman"/>
                <w:color w:val="000000"/>
                <w:sz w:val="24"/>
                <w:szCs w:val="24"/>
                <w:lang w:eastAsia="lt-LT"/>
              </w:rPr>
              <w:t>VII priedą.</w:t>
            </w:r>
          </w:p>
        </w:tc>
      </w:tr>
      <w:tr w:rsidR="00325576" w:rsidRPr="009442B5" w14:paraId="2687BE75" w14:textId="77777777" w:rsidTr="000B221F">
        <w:tc>
          <w:tcPr>
            <w:tcW w:w="2608" w:type="dxa"/>
            <w:shd w:val="clear" w:color="auto" w:fill="D9D9D9" w:themeFill="background1" w:themeFillShade="D9"/>
          </w:tcPr>
          <w:p w14:paraId="4E1AB16C" w14:textId="77777777" w:rsidR="00325576" w:rsidRPr="009442B5" w:rsidRDefault="00325576" w:rsidP="00BA5A4E">
            <w:pPr>
              <w:rPr>
                <w:rFonts w:ascii="Times New Roman" w:eastAsia="Calibri" w:hAnsi="Times New Roman" w:cs="Times New Roman"/>
                <w:b/>
              </w:rPr>
            </w:pPr>
            <w:r w:rsidRPr="009442B5">
              <w:rPr>
                <w:rFonts w:ascii="Times New Roman" w:eastAsia="Calibri" w:hAnsi="Times New Roman" w:cs="Times New Roman"/>
                <w:b/>
              </w:rPr>
              <w:lastRenderedPageBreak/>
              <w:t>Oro, vandens ar žemės taršos prevencija ir kontrolė</w:t>
            </w:r>
          </w:p>
        </w:tc>
        <w:tc>
          <w:tcPr>
            <w:tcW w:w="1423" w:type="dxa"/>
            <w:shd w:val="clear" w:color="auto" w:fill="D9D9D9" w:themeFill="background1" w:themeFillShade="D9"/>
          </w:tcPr>
          <w:p w14:paraId="3DEEC669" w14:textId="77777777" w:rsidR="00325576" w:rsidRPr="009442B5" w:rsidRDefault="00325576" w:rsidP="00BA5A4E">
            <w:pPr>
              <w:rPr>
                <w:rFonts w:ascii="Times New Roman" w:eastAsia="Calibri" w:hAnsi="Times New Roman" w:cs="Times New Roman"/>
              </w:rPr>
            </w:pPr>
          </w:p>
        </w:tc>
        <w:tc>
          <w:tcPr>
            <w:tcW w:w="1423" w:type="dxa"/>
            <w:shd w:val="clear" w:color="auto" w:fill="D9D9D9" w:themeFill="background1" w:themeFillShade="D9"/>
          </w:tcPr>
          <w:p w14:paraId="1551937A" w14:textId="77777777" w:rsidR="00325576" w:rsidRPr="009442B5" w:rsidRDefault="00325576" w:rsidP="00BA5A4E">
            <w:pPr>
              <w:rPr>
                <w:rFonts w:ascii="Times New Roman" w:eastAsia="Calibri" w:hAnsi="Times New Roman" w:cs="Times New Roman"/>
              </w:rPr>
            </w:pPr>
            <w:r w:rsidRPr="009442B5">
              <w:rPr>
                <w:rFonts w:ascii="Times New Roman" w:eastAsia="Calibri" w:hAnsi="Times New Roman" w:cs="Times New Roman"/>
              </w:rPr>
              <w:t>X</w:t>
            </w:r>
          </w:p>
        </w:tc>
        <w:tc>
          <w:tcPr>
            <w:tcW w:w="4400" w:type="dxa"/>
            <w:shd w:val="clear" w:color="auto" w:fill="D9D9D9" w:themeFill="background1" w:themeFillShade="D9"/>
          </w:tcPr>
          <w:p w14:paraId="79F41151" w14:textId="77777777" w:rsidR="00325576" w:rsidRPr="009442B5" w:rsidRDefault="00325576" w:rsidP="00B467FD">
            <w:pPr>
              <w:jc w:val="both"/>
              <w:rPr>
                <w:rFonts w:ascii="Times New Roman" w:eastAsia="Calibri" w:hAnsi="Times New Roman" w:cs="Times New Roman"/>
              </w:rPr>
            </w:pPr>
            <w:r w:rsidRPr="009442B5">
              <w:rPr>
                <w:rFonts w:ascii="Times New Roman" w:eastAsia="Calibri" w:hAnsi="Times New Roman" w:cs="Times New Roman"/>
                <w:b/>
              </w:rPr>
              <w:t>Vertinama, kad planuojam</w:t>
            </w:r>
            <w:r w:rsidR="00B4184E" w:rsidRPr="009442B5">
              <w:rPr>
                <w:rFonts w:ascii="Times New Roman" w:eastAsia="Calibri" w:hAnsi="Times New Roman" w:cs="Times New Roman"/>
                <w:b/>
              </w:rPr>
              <w:t>i</w:t>
            </w:r>
            <w:r w:rsidRPr="009442B5">
              <w:rPr>
                <w:rFonts w:ascii="Times New Roman" w:eastAsia="Calibri" w:hAnsi="Times New Roman" w:cs="Times New Roman"/>
                <w:b/>
              </w:rPr>
              <w:t xml:space="preserve"> įgyvendinti </w:t>
            </w:r>
            <w:r w:rsidR="00B4184E" w:rsidRPr="009442B5">
              <w:rPr>
                <w:rFonts w:ascii="Times New Roman" w:eastAsia="Calibri" w:hAnsi="Times New Roman" w:cs="Times New Roman"/>
                <w:b/>
              </w:rPr>
              <w:t>veiksmai (veiklos)</w:t>
            </w:r>
            <w:r w:rsidRPr="009442B5">
              <w:rPr>
                <w:rFonts w:ascii="Times New Roman" w:eastAsia="Calibri" w:hAnsi="Times New Roman" w:cs="Times New Roman"/>
                <w:b/>
              </w:rPr>
              <w:t xml:space="preserve"> neturi jokio numatomo poveikio šiam aplinkos tikslui arba numatomas </w:t>
            </w:r>
            <w:r w:rsidR="00B467FD" w:rsidRPr="009442B5">
              <w:rPr>
                <w:rFonts w:ascii="Times New Roman" w:eastAsia="Calibri" w:hAnsi="Times New Roman" w:cs="Times New Roman"/>
                <w:b/>
              </w:rPr>
              <w:t xml:space="preserve">jų </w:t>
            </w:r>
            <w:r w:rsidRPr="009442B5">
              <w:rPr>
                <w:rFonts w:ascii="Times New Roman" w:eastAsia="Calibri" w:hAnsi="Times New Roman" w:cs="Times New Roman"/>
                <w:b/>
              </w:rPr>
              <w:t>poveikis yra nereikšmingas, t. y. nedaro tiesioginio ir pirminio netiesioginio poveikio per visą gyvavimo ciklą, todėl laikoma, kad</w:t>
            </w:r>
            <w:proofErr w:type="gramStart"/>
            <w:r w:rsidRPr="009442B5">
              <w:rPr>
                <w:rFonts w:ascii="Times New Roman" w:eastAsia="Calibri" w:hAnsi="Times New Roman" w:cs="Times New Roman"/>
                <w:b/>
              </w:rPr>
              <w:t xml:space="preserve">  </w:t>
            </w:r>
            <w:proofErr w:type="gramEnd"/>
            <w:r w:rsidR="00B467FD" w:rsidRPr="009442B5">
              <w:rPr>
                <w:rFonts w:ascii="Times New Roman" w:eastAsia="Calibri" w:hAnsi="Times New Roman" w:cs="Times New Roman"/>
                <w:b/>
              </w:rPr>
              <w:t>veiksmai (veiklos)</w:t>
            </w:r>
            <w:r w:rsidRPr="009442B5">
              <w:rPr>
                <w:rFonts w:ascii="Times New Roman" w:eastAsia="Calibri" w:hAnsi="Times New Roman" w:cs="Times New Roman"/>
                <w:b/>
              </w:rPr>
              <w:t xml:space="preserve"> atitinka oro, vandens ar žemės taršos prevencijos ir kontrolės tikslą:</w:t>
            </w:r>
          </w:p>
        </w:tc>
      </w:tr>
      <w:tr w:rsidR="00325576" w:rsidRPr="009442B5" w14:paraId="1B8437E4" w14:textId="77777777" w:rsidTr="00760238">
        <w:tc>
          <w:tcPr>
            <w:tcW w:w="2608" w:type="dxa"/>
          </w:tcPr>
          <w:p w14:paraId="37D0A8AD" w14:textId="6E6EA277" w:rsidR="00325576" w:rsidRPr="009442B5" w:rsidRDefault="009A4751" w:rsidP="00BA5A4E">
            <w:pPr>
              <w:rPr>
                <w:rFonts w:ascii="Times New Roman" w:eastAsia="Calibri" w:hAnsi="Times New Roman" w:cs="Times New Roman"/>
                <w:bCs/>
              </w:rPr>
            </w:pPr>
            <w:r w:rsidRPr="00091551">
              <w:rPr>
                <w:rFonts w:ascii="Times New Roman" w:hAnsi="Times New Roman" w:cs="Times New Roman"/>
                <w:b/>
                <w:sz w:val="24"/>
              </w:rPr>
              <w:t>1.2.6. Įsijungti į Europos atvirojo mokslo debesį</w:t>
            </w:r>
            <w:r w:rsidRPr="00091551">
              <w:rPr>
                <w:rFonts w:ascii="Times New Roman" w:hAnsi="Times New Roman" w:cs="Times New Roman"/>
                <w:sz w:val="24"/>
              </w:rPr>
              <w:t>, atveriant ir sutvarkant mokslinių tyrimų duomenis pagal FAIR principus (</w:t>
            </w:r>
            <w:r w:rsidRPr="00091551">
              <w:rPr>
                <w:rFonts w:ascii="Times New Roman" w:hAnsi="Times New Roman" w:cs="Times New Roman"/>
                <w:i/>
                <w:sz w:val="24"/>
              </w:rPr>
              <w:t xml:space="preserve">angl. </w:t>
            </w:r>
            <w:proofErr w:type="spellStart"/>
            <w:r w:rsidRPr="00091551">
              <w:rPr>
                <w:rFonts w:ascii="Times New Roman" w:hAnsi="Times New Roman" w:cs="Times New Roman"/>
                <w:i/>
                <w:sz w:val="24"/>
              </w:rPr>
              <w:t>findable</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accessible</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interoperable</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reusable</w:t>
            </w:r>
            <w:proofErr w:type="spellEnd"/>
            <w:r w:rsidRPr="00091551">
              <w:rPr>
                <w:rFonts w:ascii="Times New Roman" w:hAnsi="Times New Roman" w:cs="Times New Roman"/>
                <w:i/>
                <w:sz w:val="24"/>
              </w:rPr>
              <w:t xml:space="preserve">; liet. surandami, pasiekiami, sąveikūs, </w:t>
            </w:r>
            <w:proofErr w:type="spellStart"/>
            <w:r w:rsidRPr="00091551">
              <w:rPr>
                <w:rFonts w:ascii="Times New Roman" w:hAnsi="Times New Roman" w:cs="Times New Roman"/>
                <w:i/>
                <w:sz w:val="24"/>
              </w:rPr>
              <w:lastRenderedPageBreak/>
              <w:t>perpanaudojami</w:t>
            </w:r>
            <w:proofErr w:type="spellEnd"/>
            <w:r w:rsidRPr="00091551">
              <w:rPr>
                <w:rFonts w:ascii="Times New Roman" w:hAnsi="Times New Roman" w:cs="Times New Roman"/>
                <w:sz w:val="24"/>
              </w:rPr>
              <w:t>).</w:t>
            </w:r>
          </w:p>
        </w:tc>
        <w:tc>
          <w:tcPr>
            <w:tcW w:w="1423" w:type="dxa"/>
          </w:tcPr>
          <w:p w14:paraId="3656B9AB" w14:textId="77777777" w:rsidR="00325576" w:rsidRPr="009442B5" w:rsidRDefault="00325576" w:rsidP="00BA5A4E">
            <w:pPr>
              <w:rPr>
                <w:rFonts w:ascii="Times New Roman" w:eastAsia="Calibri" w:hAnsi="Times New Roman" w:cs="Times New Roman"/>
              </w:rPr>
            </w:pPr>
          </w:p>
        </w:tc>
        <w:tc>
          <w:tcPr>
            <w:tcW w:w="1423" w:type="dxa"/>
          </w:tcPr>
          <w:p w14:paraId="540B4049" w14:textId="77777777" w:rsidR="00325576" w:rsidRPr="009442B5" w:rsidRDefault="00325576" w:rsidP="00BA5A4E">
            <w:pPr>
              <w:rPr>
                <w:rFonts w:ascii="Times New Roman" w:eastAsia="Calibri" w:hAnsi="Times New Roman" w:cs="Times New Roman"/>
              </w:rPr>
            </w:pPr>
            <w:r w:rsidRPr="009442B5">
              <w:rPr>
                <w:rFonts w:ascii="Times New Roman" w:eastAsia="Calibri" w:hAnsi="Times New Roman" w:cs="Times New Roman"/>
              </w:rPr>
              <w:t>X</w:t>
            </w:r>
          </w:p>
        </w:tc>
        <w:tc>
          <w:tcPr>
            <w:tcW w:w="4400" w:type="dxa"/>
          </w:tcPr>
          <w:p w14:paraId="20A9C356" w14:textId="77777777" w:rsidR="00687921" w:rsidRDefault="00C35813" w:rsidP="003A56FE">
            <w:pPr>
              <w:jc w:val="both"/>
              <w:rPr>
                <w:rFonts w:ascii="Times New Roman" w:eastAsia="Calibri" w:hAnsi="Times New Roman" w:cs="Times New Roman"/>
                <w:bCs/>
                <w:sz w:val="24"/>
                <w:szCs w:val="24"/>
              </w:rPr>
            </w:pPr>
            <w:r>
              <w:rPr>
                <w:rFonts w:ascii="Times New Roman" w:eastAsia="Calibri" w:hAnsi="Times New Roman" w:cs="Times New Roman"/>
                <w:bCs/>
              </w:rPr>
              <w:t xml:space="preserve">Bus investuojama į </w:t>
            </w:r>
            <w:r>
              <w:rPr>
                <w:rFonts w:ascii="Times New Roman" w:eastAsia="Calibri" w:hAnsi="Times New Roman" w:cs="Times New Roman"/>
                <w:bCs/>
                <w:sz w:val="24"/>
                <w:szCs w:val="24"/>
              </w:rPr>
              <w:t>mokslinių tyrimų duomenų atvėrimą</w:t>
            </w:r>
            <w:r w:rsidRPr="005E5BD9">
              <w:rPr>
                <w:rFonts w:ascii="Times New Roman" w:eastAsia="Calibri" w:hAnsi="Times New Roman" w:cs="Times New Roman"/>
                <w:bCs/>
                <w:sz w:val="24"/>
                <w:szCs w:val="24"/>
              </w:rPr>
              <w:t xml:space="preserve"> pagal FAIR principus (</w:t>
            </w:r>
            <w:r w:rsidRPr="005E5BD9">
              <w:rPr>
                <w:rFonts w:ascii="Times New Roman" w:eastAsia="Calibri" w:hAnsi="Times New Roman" w:cs="Times New Roman"/>
                <w:bCs/>
                <w:i/>
                <w:sz w:val="24"/>
                <w:szCs w:val="24"/>
              </w:rPr>
              <w:t xml:space="preserve">angl. </w:t>
            </w:r>
            <w:proofErr w:type="spellStart"/>
            <w:r w:rsidRPr="005E5BD9">
              <w:rPr>
                <w:rFonts w:ascii="Times New Roman" w:eastAsia="Calibri" w:hAnsi="Times New Roman" w:cs="Times New Roman"/>
                <w:bCs/>
                <w:i/>
                <w:sz w:val="24"/>
                <w:szCs w:val="24"/>
              </w:rPr>
              <w:t>findable</w:t>
            </w:r>
            <w:proofErr w:type="spellEnd"/>
            <w:r w:rsidRPr="005E5BD9">
              <w:rPr>
                <w:rFonts w:ascii="Times New Roman" w:eastAsia="Calibri" w:hAnsi="Times New Roman" w:cs="Times New Roman"/>
                <w:bCs/>
                <w:i/>
                <w:sz w:val="24"/>
                <w:szCs w:val="24"/>
              </w:rPr>
              <w:t xml:space="preserve">, </w:t>
            </w:r>
            <w:proofErr w:type="spellStart"/>
            <w:r w:rsidRPr="005E5BD9">
              <w:rPr>
                <w:rFonts w:ascii="Times New Roman" w:eastAsia="Calibri" w:hAnsi="Times New Roman" w:cs="Times New Roman"/>
                <w:bCs/>
                <w:i/>
                <w:sz w:val="24"/>
                <w:szCs w:val="24"/>
              </w:rPr>
              <w:t>accessible</w:t>
            </w:r>
            <w:proofErr w:type="spellEnd"/>
            <w:r w:rsidRPr="005E5BD9">
              <w:rPr>
                <w:rFonts w:ascii="Times New Roman" w:eastAsia="Calibri" w:hAnsi="Times New Roman" w:cs="Times New Roman"/>
                <w:bCs/>
                <w:i/>
                <w:sz w:val="24"/>
                <w:szCs w:val="24"/>
              </w:rPr>
              <w:t xml:space="preserve">, </w:t>
            </w:r>
            <w:proofErr w:type="spellStart"/>
            <w:r w:rsidRPr="005E5BD9">
              <w:rPr>
                <w:rFonts w:ascii="Times New Roman" w:eastAsia="Calibri" w:hAnsi="Times New Roman" w:cs="Times New Roman"/>
                <w:bCs/>
                <w:i/>
                <w:sz w:val="24"/>
                <w:szCs w:val="24"/>
              </w:rPr>
              <w:t>interoperable</w:t>
            </w:r>
            <w:proofErr w:type="spellEnd"/>
            <w:r w:rsidRPr="005E5BD9">
              <w:rPr>
                <w:rFonts w:ascii="Times New Roman" w:eastAsia="Calibri" w:hAnsi="Times New Roman" w:cs="Times New Roman"/>
                <w:bCs/>
                <w:i/>
                <w:sz w:val="24"/>
                <w:szCs w:val="24"/>
              </w:rPr>
              <w:t xml:space="preserve">, </w:t>
            </w:r>
            <w:proofErr w:type="spellStart"/>
            <w:r w:rsidRPr="005E5BD9">
              <w:rPr>
                <w:rFonts w:ascii="Times New Roman" w:eastAsia="Calibri" w:hAnsi="Times New Roman" w:cs="Times New Roman"/>
                <w:bCs/>
                <w:i/>
                <w:sz w:val="24"/>
                <w:szCs w:val="24"/>
              </w:rPr>
              <w:t>reusable</w:t>
            </w:r>
            <w:proofErr w:type="spellEnd"/>
            <w:r w:rsidRPr="005E5BD9">
              <w:rPr>
                <w:rFonts w:ascii="Times New Roman" w:eastAsia="Calibri" w:hAnsi="Times New Roman" w:cs="Times New Roman"/>
                <w:bCs/>
                <w:i/>
                <w:sz w:val="24"/>
                <w:szCs w:val="24"/>
              </w:rPr>
              <w:t xml:space="preserve">; liet. surandami, pasiekiami, sąveikūs, </w:t>
            </w:r>
            <w:proofErr w:type="spellStart"/>
            <w:r w:rsidRPr="005E5BD9">
              <w:rPr>
                <w:rFonts w:ascii="Times New Roman" w:eastAsia="Calibri" w:hAnsi="Times New Roman" w:cs="Times New Roman"/>
                <w:bCs/>
                <w:i/>
                <w:sz w:val="24"/>
                <w:szCs w:val="24"/>
              </w:rPr>
              <w:t>perpanaudojami</w:t>
            </w:r>
            <w:proofErr w:type="spellEnd"/>
            <w:r w:rsidRPr="005E5BD9">
              <w:rPr>
                <w:rFonts w:ascii="Times New Roman" w:eastAsia="Calibri" w:hAnsi="Times New Roman" w:cs="Times New Roman"/>
                <w:bCs/>
                <w:sz w:val="24"/>
                <w:szCs w:val="24"/>
              </w:rPr>
              <w:t xml:space="preserve">). Investicijos </w:t>
            </w:r>
            <w:r>
              <w:rPr>
                <w:rFonts w:ascii="Times New Roman" w:eastAsia="Calibri" w:hAnsi="Times New Roman" w:cs="Times New Roman"/>
                <w:bCs/>
                <w:sz w:val="24"/>
                <w:szCs w:val="24"/>
              </w:rPr>
              <w:t xml:space="preserve">bus </w:t>
            </w:r>
            <w:r w:rsidRPr="005E5BD9">
              <w:rPr>
                <w:rFonts w:ascii="Times New Roman" w:eastAsia="Calibri" w:hAnsi="Times New Roman" w:cs="Times New Roman"/>
                <w:bCs/>
                <w:sz w:val="24"/>
                <w:szCs w:val="24"/>
              </w:rPr>
              <w:t xml:space="preserve">skiriamos MSI personalo gebėjimams </w:t>
            </w:r>
            <w:r w:rsidRPr="00AD069D">
              <w:rPr>
                <w:rFonts w:ascii="Times New Roman" w:eastAsia="Calibri" w:hAnsi="Times New Roman" w:cs="Times New Roman"/>
                <w:bCs/>
                <w:sz w:val="24"/>
                <w:szCs w:val="24"/>
              </w:rPr>
              <w:t xml:space="preserve">duomenų valdymo srityje stiprinti, nacionaliniam atvirosios prieigos prie mokslinės informacijos tinklui sukurti, duomenų saugyklų ir MTEP infrastruktūrų pritaikymui duomenims atverti </w:t>
            </w:r>
            <w:r w:rsidRPr="00AD069D">
              <w:rPr>
                <w:rFonts w:ascii="Times New Roman" w:eastAsia="Calibri" w:hAnsi="Times New Roman" w:cs="Times New Roman"/>
                <w:bCs/>
                <w:sz w:val="24"/>
                <w:szCs w:val="24"/>
              </w:rPr>
              <w:lastRenderedPageBreak/>
              <w:t>(programinė ir kompiuterinė įranga) ir jų integracijai į Europos atviro mokslo debesį (</w:t>
            </w:r>
            <w:proofErr w:type="spellStart"/>
            <w:r w:rsidRPr="00AD069D">
              <w:rPr>
                <w:rFonts w:ascii="Times New Roman" w:eastAsia="Calibri" w:hAnsi="Times New Roman" w:cs="Times New Roman"/>
                <w:bCs/>
                <w:i/>
                <w:iCs/>
                <w:sz w:val="24"/>
                <w:szCs w:val="24"/>
              </w:rPr>
              <w:t>European</w:t>
            </w:r>
            <w:proofErr w:type="spellEnd"/>
            <w:r w:rsidRPr="00AD069D">
              <w:rPr>
                <w:rFonts w:ascii="Times New Roman" w:eastAsia="Calibri" w:hAnsi="Times New Roman" w:cs="Times New Roman"/>
                <w:bCs/>
                <w:i/>
                <w:iCs/>
                <w:sz w:val="24"/>
                <w:szCs w:val="24"/>
              </w:rPr>
              <w:t xml:space="preserve"> </w:t>
            </w:r>
            <w:proofErr w:type="spellStart"/>
            <w:r w:rsidRPr="00AD069D">
              <w:rPr>
                <w:rFonts w:ascii="Times New Roman" w:eastAsia="Calibri" w:hAnsi="Times New Roman" w:cs="Times New Roman"/>
                <w:bCs/>
                <w:i/>
                <w:iCs/>
                <w:sz w:val="24"/>
                <w:szCs w:val="24"/>
              </w:rPr>
              <w:t>Open</w:t>
            </w:r>
            <w:proofErr w:type="spellEnd"/>
            <w:r w:rsidRPr="00AD069D">
              <w:rPr>
                <w:rFonts w:ascii="Times New Roman" w:eastAsia="Calibri" w:hAnsi="Times New Roman" w:cs="Times New Roman"/>
                <w:bCs/>
                <w:i/>
                <w:iCs/>
                <w:sz w:val="24"/>
                <w:szCs w:val="24"/>
              </w:rPr>
              <w:t xml:space="preserve"> </w:t>
            </w:r>
            <w:proofErr w:type="spellStart"/>
            <w:r w:rsidRPr="00AD069D">
              <w:rPr>
                <w:rFonts w:ascii="Times New Roman" w:eastAsia="Calibri" w:hAnsi="Times New Roman" w:cs="Times New Roman"/>
                <w:bCs/>
                <w:i/>
                <w:iCs/>
                <w:sz w:val="24"/>
                <w:szCs w:val="24"/>
              </w:rPr>
              <w:t>Science</w:t>
            </w:r>
            <w:proofErr w:type="spellEnd"/>
            <w:r w:rsidRPr="00AD069D">
              <w:rPr>
                <w:rFonts w:ascii="Times New Roman" w:eastAsia="Calibri" w:hAnsi="Times New Roman" w:cs="Times New Roman"/>
                <w:bCs/>
                <w:i/>
                <w:iCs/>
                <w:sz w:val="24"/>
                <w:szCs w:val="24"/>
              </w:rPr>
              <w:t xml:space="preserve"> </w:t>
            </w:r>
            <w:proofErr w:type="spellStart"/>
            <w:r w:rsidRPr="00AD069D">
              <w:rPr>
                <w:rFonts w:ascii="Times New Roman" w:eastAsia="Calibri" w:hAnsi="Times New Roman" w:cs="Times New Roman"/>
                <w:bCs/>
                <w:i/>
                <w:iCs/>
                <w:sz w:val="24"/>
                <w:szCs w:val="24"/>
              </w:rPr>
              <w:t>Cloud</w:t>
            </w:r>
            <w:proofErr w:type="spellEnd"/>
            <w:r w:rsidRPr="00AD069D">
              <w:rPr>
                <w:rFonts w:ascii="Times New Roman" w:eastAsia="Calibri" w:hAnsi="Times New Roman" w:cs="Times New Roman"/>
                <w:bCs/>
                <w:sz w:val="24"/>
                <w:szCs w:val="24"/>
              </w:rPr>
              <w:t>).</w:t>
            </w:r>
          </w:p>
          <w:p w14:paraId="4B5A310E" w14:textId="02E40891" w:rsidR="000A24E4" w:rsidRPr="009442B5" w:rsidRDefault="00C35813" w:rsidP="004713B6">
            <w:pPr>
              <w:jc w:val="both"/>
              <w:rPr>
                <w:rFonts w:ascii="Times New Roman" w:eastAsia="Calibri" w:hAnsi="Times New Roman" w:cs="Times New Roman"/>
              </w:rPr>
            </w:pPr>
            <w:r>
              <w:rPr>
                <w:rFonts w:ascii="Times New Roman" w:eastAsia="Calibri" w:hAnsi="Times New Roman" w:cs="Times New Roman"/>
                <w:bCs/>
                <w:sz w:val="24"/>
                <w:szCs w:val="24"/>
              </w:rPr>
              <w:t xml:space="preserve"> </w:t>
            </w:r>
            <w:r w:rsidR="00F902D9" w:rsidRPr="009442B5">
              <w:rPr>
                <w:rFonts w:ascii="Times New Roman" w:eastAsia="Calibri" w:hAnsi="Times New Roman" w:cs="Times New Roman"/>
                <w:i/>
              </w:rPr>
              <w:t>Šie veiksmai (v</w:t>
            </w:r>
            <w:r w:rsidR="00325576" w:rsidRPr="009442B5">
              <w:rPr>
                <w:rFonts w:ascii="Times New Roman" w:eastAsia="Calibri" w:hAnsi="Times New Roman" w:cs="Times New Roman"/>
                <w:i/>
              </w:rPr>
              <w:t>eiklos</w:t>
            </w:r>
            <w:r w:rsidR="00F902D9" w:rsidRPr="00C35813">
              <w:rPr>
                <w:rFonts w:ascii="Times New Roman" w:eastAsia="Calibri" w:hAnsi="Times New Roman" w:cs="Times New Roman"/>
                <w:i/>
              </w:rPr>
              <w:t>)</w:t>
            </w:r>
            <w:r w:rsidR="00325576" w:rsidRPr="00C35813">
              <w:rPr>
                <w:rFonts w:ascii="Times New Roman" w:eastAsia="Calibri" w:hAnsi="Times New Roman" w:cs="Times New Roman"/>
                <w:i/>
              </w:rPr>
              <w:t xml:space="preserve"> </w:t>
            </w:r>
            <w:r w:rsidR="00C67D75" w:rsidRPr="00C35813">
              <w:rPr>
                <w:rFonts w:ascii="Times New Roman" w:eastAsia="Calibri" w:hAnsi="Times New Roman" w:cs="Times New Roman"/>
                <w:i/>
              </w:rPr>
              <w:t>dėl savo pobūdžio</w:t>
            </w:r>
            <w:r w:rsidR="00325576" w:rsidRPr="009442B5">
              <w:rPr>
                <w:rFonts w:ascii="Times New Roman" w:eastAsia="Calibri" w:hAnsi="Times New Roman" w:cs="Times New Roman"/>
                <w:i/>
              </w:rPr>
              <w:t xml:space="preserve"> netur</w:t>
            </w:r>
            <w:r w:rsidR="003A56FE" w:rsidRPr="009442B5">
              <w:rPr>
                <w:rFonts w:ascii="Times New Roman" w:eastAsia="Calibri" w:hAnsi="Times New Roman" w:cs="Times New Roman"/>
                <w:i/>
              </w:rPr>
              <w:t>ės</w:t>
            </w:r>
            <w:r w:rsidR="00325576" w:rsidRPr="009442B5">
              <w:rPr>
                <w:rFonts w:ascii="Times New Roman" w:eastAsia="Calibri" w:hAnsi="Times New Roman" w:cs="Times New Roman"/>
                <w:i/>
              </w:rPr>
              <w:t xml:space="preserve"> jokio neigiamo tiesioginio ir netiesioginio poveikio šiam aplinkos tikslui</w:t>
            </w:r>
            <w:r>
              <w:rPr>
                <w:rFonts w:ascii="Times New Roman" w:eastAsia="Calibri" w:hAnsi="Times New Roman" w:cs="Times New Roman"/>
                <w:i/>
              </w:rPr>
              <w:t>, kadangi nepadidės į orą, žemę ar vandenį išmetamų teršalų kiekis</w:t>
            </w:r>
            <w:r w:rsidR="00325576" w:rsidRPr="009442B5">
              <w:rPr>
                <w:rFonts w:ascii="Times New Roman" w:eastAsia="Calibri" w:hAnsi="Times New Roman" w:cs="Times New Roman"/>
                <w:i/>
              </w:rPr>
              <w:t>.</w:t>
            </w:r>
          </w:p>
        </w:tc>
      </w:tr>
      <w:tr w:rsidR="00325576" w:rsidRPr="009442B5" w14:paraId="421E57E0" w14:textId="77777777" w:rsidTr="000B221F">
        <w:tc>
          <w:tcPr>
            <w:tcW w:w="2608" w:type="dxa"/>
            <w:shd w:val="clear" w:color="auto" w:fill="D9D9D9" w:themeFill="background1" w:themeFillShade="D9"/>
          </w:tcPr>
          <w:p w14:paraId="4A9432B3" w14:textId="77777777" w:rsidR="00325576" w:rsidRPr="009442B5" w:rsidRDefault="00325576" w:rsidP="00BA5A4E">
            <w:pPr>
              <w:rPr>
                <w:rFonts w:ascii="Times New Roman" w:eastAsia="Calibri" w:hAnsi="Times New Roman" w:cs="Times New Roman"/>
              </w:rPr>
            </w:pPr>
            <w:r w:rsidRPr="009442B5">
              <w:rPr>
                <w:rFonts w:ascii="Times New Roman" w:eastAsia="Calibri" w:hAnsi="Times New Roman" w:cs="Times New Roman"/>
                <w:b/>
              </w:rPr>
              <w:lastRenderedPageBreak/>
              <w:t xml:space="preserve">Biologinės įvairovės ir ekosistemų apsauga ir atkūrimas </w:t>
            </w:r>
          </w:p>
        </w:tc>
        <w:tc>
          <w:tcPr>
            <w:tcW w:w="1423" w:type="dxa"/>
            <w:shd w:val="clear" w:color="auto" w:fill="D9D9D9" w:themeFill="background1" w:themeFillShade="D9"/>
          </w:tcPr>
          <w:p w14:paraId="45FB0818" w14:textId="77777777" w:rsidR="00325576" w:rsidRPr="009442B5" w:rsidRDefault="00325576" w:rsidP="00BA5A4E">
            <w:pPr>
              <w:rPr>
                <w:rFonts w:ascii="Times New Roman" w:eastAsia="Calibri" w:hAnsi="Times New Roman" w:cs="Times New Roman"/>
              </w:rPr>
            </w:pPr>
          </w:p>
        </w:tc>
        <w:tc>
          <w:tcPr>
            <w:tcW w:w="1423" w:type="dxa"/>
            <w:shd w:val="clear" w:color="auto" w:fill="D9D9D9" w:themeFill="background1" w:themeFillShade="D9"/>
          </w:tcPr>
          <w:p w14:paraId="2FC106A0" w14:textId="77777777" w:rsidR="00325576" w:rsidRPr="009442B5" w:rsidRDefault="00325576" w:rsidP="00BA5A4E">
            <w:pPr>
              <w:rPr>
                <w:rFonts w:ascii="Times New Roman" w:eastAsia="Calibri" w:hAnsi="Times New Roman" w:cs="Times New Roman"/>
                <w:b/>
              </w:rPr>
            </w:pPr>
            <w:r w:rsidRPr="009442B5">
              <w:rPr>
                <w:rFonts w:ascii="Times New Roman" w:eastAsia="Calibri" w:hAnsi="Times New Roman" w:cs="Times New Roman"/>
                <w:b/>
              </w:rPr>
              <w:t>X</w:t>
            </w:r>
          </w:p>
        </w:tc>
        <w:tc>
          <w:tcPr>
            <w:tcW w:w="4400" w:type="dxa"/>
            <w:shd w:val="clear" w:color="auto" w:fill="D9D9D9" w:themeFill="background1" w:themeFillShade="D9"/>
          </w:tcPr>
          <w:p w14:paraId="7BA21E82" w14:textId="77777777" w:rsidR="00325576" w:rsidRPr="009442B5" w:rsidRDefault="00325576" w:rsidP="00020503">
            <w:pPr>
              <w:jc w:val="both"/>
              <w:rPr>
                <w:rFonts w:ascii="Times New Roman" w:eastAsia="Calibri" w:hAnsi="Times New Roman" w:cs="Times New Roman"/>
                <w:b/>
              </w:rPr>
            </w:pPr>
            <w:r w:rsidRPr="009442B5">
              <w:rPr>
                <w:rFonts w:ascii="Times New Roman" w:eastAsia="Calibri" w:hAnsi="Times New Roman" w:cs="Times New Roman"/>
                <w:b/>
              </w:rPr>
              <w:t>Vertinama, kad planuojam</w:t>
            </w:r>
            <w:r w:rsidR="00020503" w:rsidRPr="009442B5">
              <w:rPr>
                <w:rFonts w:ascii="Times New Roman" w:eastAsia="Calibri" w:hAnsi="Times New Roman" w:cs="Times New Roman"/>
                <w:b/>
              </w:rPr>
              <w:t>i</w:t>
            </w:r>
            <w:r w:rsidRPr="009442B5">
              <w:rPr>
                <w:rFonts w:ascii="Times New Roman" w:eastAsia="Calibri" w:hAnsi="Times New Roman" w:cs="Times New Roman"/>
                <w:b/>
              </w:rPr>
              <w:t xml:space="preserve"> įgyvendinti </w:t>
            </w:r>
            <w:r w:rsidR="00020503" w:rsidRPr="009442B5">
              <w:rPr>
                <w:rFonts w:ascii="Times New Roman" w:eastAsia="Calibri" w:hAnsi="Times New Roman" w:cs="Times New Roman"/>
                <w:b/>
              </w:rPr>
              <w:t xml:space="preserve">veiksmai (veiklos) </w:t>
            </w:r>
            <w:r w:rsidRPr="009442B5">
              <w:rPr>
                <w:rFonts w:ascii="Times New Roman" w:eastAsia="Calibri" w:hAnsi="Times New Roman" w:cs="Times New Roman"/>
                <w:b/>
              </w:rPr>
              <w:t xml:space="preserve">neturi jokio numatomo poveikio šiam aplinkos tikslui arba numatomas jos poveikis yra nereikšmingas, t. y. nedaro tiesioginio ir pirminio netiesioginio poveikio per visą gyvavimo ciklą, todėl laikoma, kad </w:t>
            </w:r>
            <w:r w:rsidR="00020503" w:rsidRPr="009442B5">
              <w:rPr>
                <w:rFonts w:ascii="Times New Roman" w:eastAsia="Calibri" w:hAnsi="Times New Roman" w:cs="Times New Roman"/>
                <w:b/>
              </w:rPr>
              <w:t xml:space="preserve">veiksmai (veiklos) </w:t>
            </w:r>
            <w:r w:rsidR="004C638C" w:rsidRPr="009442B5">
              <w:rPr>
                <w:rFonts w:ascii="Times New Roman" w:eastAsia="Calibri" w:hAnsi="Times New Roman" w:cs="Times New Roman"/>
                <w:b/>
              </w:rPr>
              <w:t xml:space="preserve">atitinka </w:t>
            </w:r>
            <w:r w:rsidRPr="009442B5">
              <w:rPr>
                <w:rFonts w:ascii="Times New Roman" w:eastAsia="Calibri" w:hAnsi="Times New Roman" w:cs="Times New Roman"/>
                <w:b/>
              </w:rPr>
              <w:t>Biologinės įvairovės ir ekosistemų apsaugos ir atkūrimo tikslą:</w:t>
            </w:r>
          </w:p>
        </w:tc>
      </w:tr>
      <w:tr w:rsidR="00325576" w:rsidRPr="009442B5" w14:paraId="20484BBD" w14:textId="77777777" w:rsidTr="00760238">
        <w:tc>
          <w:tcPr>
            <w:tcW w:w="2608" w:type="dxa"/>
          </w:tcPr>
          <w:p w14:paraId="2E2DC63A" w14:textId="48DEED13" w:rsidR="00325576" w:rsidRPr="009442B5" w:rsidRDefault="009A4751" w:rsidP="00BA5A4E">
            <w:pPr>
              <w:rPr>
                <w:rFonts w:ascii="Times New Roman" w:eastAsia="Calibri" w:hAnsi="Times New Roman" w:cs="Times New Roman"/>
                <w:bCs/>
              </w:rPr>
            </w:pPr>
            <w:r w:rsidRPr="00091551">
              <w:rPr>
                <w:rFonts w:ascii="Times New Roman" w:hAnsi="Times New Roman" w:cs="Times New Roman"/>
                <w:b/>
                <w:sz w:val="24"/>
              </w:rPr>
              <w:t>1.2.6. Įsijungti į Europos atvirojo mokslo debesį</w:t>
            </w:r>
            <w:r w:rsidRPr="00091551">
              <w:rPr>
                <w:rFonts w:ascii="Times New Roman" w:hAnsi="Times New Roman" w:cs="Times New Roman"/>
                <w:sz w:val="24"/>
              </w:rPr>
              <w:t>, atveriant ir sutvarkant mokslinių tyrimų duomenis pagal FAIR principus (</w:t>
            </w:r>
            <w:r w:rsidRPr="00091551">
              <w:rPr>
                <w:rFonts w:ascii="Times New Roman" w:hAnsi="Times New Roman" w:cs="Times New Roman"/>
                <w:i/>
                <w:sz w:val="24"/>
              </w:rPr>
              <w:t xml:space="preserve">angl. </w:t>
            </w:r>
            <w:proofErr w:type="spellStart"/>
            <w:r w:rsidRPr="00091551">
              <w:rPr>
                <w:rFonts w:ascii="Times New Roman" w:hAnsi="Times New Roman" w:cs="Times New Roman"/>
                <w:i/>
                <w:sz w:val="24"/>
              </w:rPr>
              <w:t>findable</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accessible</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interoperable</w:t>
            </w:r>
            <w:proofErr w:type="spellEnd"/>
            <w:r w:rsidRPr="00091551">
              <w:rPr>
                <w:rFonts w:ascii="Times New Roman" w:hAnsi="Times New Roman" w:cs="Times New Roman"/>
                <w:i/>
                <w:sz w:val="24"/>
              </w:rPr>
              <w:t xml:space="preserve">, </w:t>
            </w:r>
            <w:proofErr w:type="spellStart"/>
            <w:r w:rsidRPr="00091551">
              <w:rPr>
                <w:rFonts w:ascii="Times New Roman" w:hAnsi="Times New Roman" w:cs="Times New Roman"/>
                <w:i/>
                <w:sz w:val="24"/>
              </w:rPr>
              <w:t>reusable</w:t>
            </w:r>
            <w:proofErr w:type="spellEnd"/>
            <w:r w:rsidRPr="00091551">
              <w:rPr>
                <w:rFonts w:ascii="Times New Roman" w:hAnsi="Times New Roman" w:cs="Times New Roman"/>
                <w:i/>
                <w:sz w:val="24"/>
              </w:rPr>
              <w:t xml:space="preserve">; liet. surandami, pasiekiami, sąveikūs, </w:t>
            </w:r>
            <w:proofErr w:type="spellStart"/>
            <w:r w:rsidRPr="00091551">
              <w:rPr>
                <w:rFonts w:ascii="Times New Roman" w:hAnsi="Times New Roman" w:cs="Times New Roman"/>
                <w:i/>
                <w:sz w:val="24"/>
              </w:rPr>
              <w:t>perpanaudojami</w:t>
            </w:r>
            <w:proofErr w:type="spellEnd"/>
            <w:r w:rsidRPr="00091551">
              <w:rPr>
                <w:rFonts w:ascii="Times New Roman" w:hAnsi="Times New Roman" w:cs="Times New Roman"/>
                <w:sz w:val="24"/>
              </w:rPr>
              <w:t>).</w:t>
            </w:r>
          </w:p>
        </w:tc>
        <w:tc>
          <w:tcPr>
            <w:tcW w:w="1423" w:type="dxa"/>
          </w:tcPr>
          <w:p w14:paraId="049F31CB" w14:textId="77777777" w:rsidR="00325576" w:rsidRPr="009442B5" w:rsidRDefault="00325576" w:rsidP="00BA5A4E">
            <w:pPr>
              <w:rPr>
                <w:rFonts w:ascii="Times New Roman" w:eastAsia="Calibri" w:hAnsi="Times New Roman" w:cs="Times New Roman"/>
              </w:rPr>
            </w:pPr>
          </w:p>
        </w:tc>
        <w:tc>
          <w:tcPr>
            <w:tcW w:w="1423" w:type="dxa"/>
          </w:tcPr>
          <w:p w14:paraId="0BF38BBE" w14:textId="77777777" w:rsidR="00325576" w:rsidRPr="009442B5" w:rsidRDefault="00325576" w:rsidP="00BA5A4E">
            <w:pPr>
              <w:rPr>
                <w:rFonts w:ascii="Times New Roman" w:eastAsia="Calibri" w:hAnsi="Times New Roman" w:cs="Times New Roman"/>
                <w:b/>
              </w:rPr>
            </w:pPr>
            <w:r w:rsidRPr="009442B5">
              <w:rPr>
                <w:rFonts w:ascii="Times New Roman" w:eastAsia="Calibri" w:hAnsi="Times New Roman" w:cs="Times New Roman"/>
                <w:b/>
              </w:rPr>
              <w:t>X</w:t>
            </w:r>
          </w:p>
        </w:tc>
        <w:tc>
          <w:tcPr>
            <w:tcW w:w="4400" w:type="dxa"/>
          </w:tcPr>
          <w:p w14:paraId="6E1608F2" w14:textId="77777777" w:rsidR="00687921" w:rsidRDefault="00C35813" w:rsidP="00D3594E">
            <w:pPr>
              <w:jc w:val="both"/>
              <w:rPr>
                <w:rFonts w:ascii="Times New Roman" w:eastAsia="Calibri" w:hAnsi="Times New Roman" w:cs="Times New Roman"/>
                <w:bCs/>
                <w:sz w:val="24"/>
                <w:szCs w:val="24"/>
              </w:rPr>
            </w:pPr>
            <w:r>
              <w:rPr>
                <w:rFonts w:ascii="Times New Roman" w:eastAsia="Calibri" w:hAnsi="Times New Roman" w:cs="Times New Roman"/>
                <w:bCs/>
              </w:rPr>
              <w:t xml:space="preserve">Bus investuojama į </w:t>
            </w:r>
            <w:r>
              <w:rPr>
                <w:rFonts w:ascii="Times New Roman" w:eastAsia="Calibri" w:hAnsi="Times New Roman" w:cs="Times New Roman"/>
                <w:bCs/>
                <w:sz w:val="24"/>
                <w:szCs w:val="24"/>
              </w:rPr>
              <w:t>mokslinių tyrimų duomenų atvėrimą</w:t>
            </w:r>
            <w:r w:rsidRPr="005E5BD9">
              <w:rPr>
                <w:rFonts w:ascii="Times New Roman" w:eastAsia="Calibri" w:hAnsi="Times New Roman" w:cs="Times New Roman"/>
                <w:bCs/>
                <w:sz w:val="24"/>
                <w:szCs w:val="24"/>
              </w:rPr>
              <w:t xml:space="preserve"> pagal FAIR principus (</w:t>
            </w:r>
            <w:r w:rsidRPr="005E5BD9">
              <w:rPr>
                <w:rFonts w:ascii="Times New Roman" w:eastAsia="Calibri" w:hAnsi="Times New Roman" w:cs="Times New Roman"/>
                <w:bCs/>
                <w:i/>
                <w:sz w:val="24"/>
                <w:szCs w:val="24"/>
              </w:rPr>
              <w:t xml:space="preserve">angl. </w:t>
            </w:r>
            <w:proofErr w:type="spellStart"/>
            <w:r w:rsidRPr="005E5BD9">
              <w:rPr>
                <w:rFonts w:ascii="Times New Roman" w:eastAsia="Calibri" w:hAnsi="Times New Roman" w:cs="Times New Roman"/>
                <w:bCs/>
                <w:i/>
                <w:sz w:val="24"/>
                <w:szCs w:val="24"/>
              </w:rPr>
              <w:t>findable</w:t>
            </w:r>
            <w:proofErr w:type="spellEnd"/>
            <w:r w:rsidRPr="005E5BD9">
              <w:rPr>
                <w:rFonts w:ascii="Times New Roman" w:eastAsia="Calibri" w:hAnsi="Times New Roman" w:cs="Times New Roman"/>
                <w:bCs/>
                <w:i/>
                <w:sz w:val="24"/>
                <w:szCs w:val="24"/>
              </w:rPr>
              <w:t xml:space="preserve">, </w:t>
            </w:r>
            <w:proofErr w:type="spellStart"/>
            <w:r w:rsidRPr="005E5BD9">
              <w:rPr>
                <w:rFonts w:ascii="Times New Roman" w:eastAsia="Calibri" w:hAnsi="Times New Roman" w:cs="Times New Roman"/>
                <w:bCs/>
                <w:i/>
                <w:sz w:val="24"/>
                <w:szCs w:val="24"/>
              </w:rPr>
              <w:t>accessible</w:t>
            </w:r>
            <w:proofErr w:type="spellEnd"/>
            <w:r w:rsidRPr="005E5BD9">
              <w:rPr>
                <w:rFonts w:ascii="Times New Roman" w:eastAsia="Calibri" w:hAnsi="Times New Roman" w:cs="Times New Roman"/>
                <w:bCs/>
                <w:i/>
                <w:sz w:val="24"/>
                <w:szCs w:val="24"/>
              </w:rPr>
              <w:t xml:space="preserve">, </w:t>
            </w:r>
            <w:proofErr w:type="spellStart"/>
            <w:r w:rsidRPr="005E5BD9">
              <w:rPr>
                <w:rFonts w:ascii="Times New Roman" w:eastAsia="Calibri" w:hAnsi="Times New Roman" w:cs="Times New Roman"/>
                <w:bCs/>
                <w:i/>
                <w:sz w:val="24"/>
                <w:szCs w:val="24"/>
              </w:rPr>
              <w:t>interoperable</w:t>
            </w:r>
            <w:proofErr w:type="spellEnd"/>
            <w:r w:rsidRPr="005E5BD9">
              <w:rPr>
                <w:rFonts w:ascii="Times New Roman" w:eastAsia="Calibri" w:hAnsi="Times New Roman" w:cs="Times New Roman"/>
                <w:bCs/>
                <w:i/>
                <w:sz w:val="24"/>
                <w:szCs w:val="24"/>
              </w:rPr>
              <w:t xml:space="preserve">, </w:t>
            </w:r>
            <w:proofErr w:type="spellStart"/>
            <w:r w:rsidRPr="005E5BD9">
              <w:rPr>
                <w:rFonts w:ascii="Times New Roman" w:eastAsia="Calibri" w:hAnsi="Times New Roman" w:cs="Times New Roman"/>
                <w:bCs/>
                <w:i/>
                <w:sz w:val="24"/>
                <w:szCs w:val="24"/>
              </w:rPr>
              <w:t>reusable</w:t>
            </w:r>
            <w:proofErr w:type="spellEnd"/>
            <w:r w:rsidRPr="005E5BD9">
              <w:rPr>
                <w:rFonts w:ascii="Times New Roman" w:eastAsia="Calibri" w:hAnsi="Times New Roman" w:cs="Times New Roman"/>
                <w:bCs/>
                <w:i/>
                <w:sz w:val="24"/>
                <w:szCs w:val="24"/>
              </w:rPr>
              <w:t xml:space="preserve">; liet. surandami, pasiekiami, sąveikūs, </w:t>
            </w:r>
            <w:proofErr w:type="spellStart"/>
            <w:r w:rsidRPr="005E5BD9">
              <w:rPr>
                <w:rFonts w:ascii="Times New Roman" w:eastAsia="Calibri" w:hAnsi="Times New Roman" w:cs="Times New Roman"/>
                <w:bCs/>
                <w:i/>
                <w:sz w:val="24"/>
                <w:szCs w:val="24"/>
              </w:rPr>
              <w:t>perpanaudojami</w:t>
            </w:r>
            <w:proofErr w:type="spellEnd"/>
            <w:r w:rsidRPr="005E5BD9">
              <w:rPr>
                <w:rFonts w:ascii="Times New Roman" w:eastAsia="Calibri" w:hAnsi="Times New Roman" w:cs="Times New Roman"/>
                <w:bCs/>
                <w:sz w:val="24"/>
                <w:szCs w:val="24"/>
              </w:rPr>
              <w:t xml:space="preserve">). Investicijos </w:t>
            </w:r>
            <w:r>
              <w:rPr>
                <w:rFonts w:ascii="Times New Roman" w:eastAsia="Calibri" w:hAnsi="Times New Roman" w:cs="Times New Roman"/>
                <w:bCs/>
                <w:sz w:val="24"/>
                <w:szCs w:val="24"/>
              </w:rPr>
              <w:t xml:space="preserve">bus </w:t>
            </w:r>
            <w:r w:rsidRPr="005E5BD9">
              <w:rPr>
                <w:rFonts w:ascii="Times New Roman" w:eastAsia="Calibri" w:hAnsi="Times New Roman" w:cs="Times New Roman"/>
                <w:bCs/>
                <w:sz w:val="24"/>
                <w:szCs w:val="24"/>
              </w:rPr>
              <w:t xml:space="preserve">skiriamos MSI personalo gebėjimams </w:t>
            </w:r>
            <w:r w:rsidRPr="00AD069D">
              <w:rPr>
                <w:rFonts w:ascii="Times New Roman" w:eastAsia="Calibri" w:hAnsi="Times New Roman" w:cs="Times New Roman"/>
                <w:bCs/>
                <w:sz w:val="24"/>
                <w:szCs w:val="24"/>
              </w:rPr>
              <w:t>duomenų valdymo srityje stiprinti, nacionaliniam atvirosios prieigos prie mokslinės informacijos tinklui sukurti, duomenų saugyklų ir MTEP infrastruktūrų pritaikymui duomenims atverti (programinė ir kompiuterinė įranga) ir jų integracijai į Europos atviro mokslo debesį (</w:t>
            </w:r>
            <w:proofErr w:type="spellStart"/>
            <w:r w:rsidRPr="00AD069D">
              <w:rPr>
                <w:rFonts w:ascii="Times New Roman" w:eastAsia="Calibri" w:hAnsi="Times New Roman" w:cs="Times New Roman"/>
                <w:bCs/>
                <w:i/>
                <w:iCs/>
                <w:sz w:val="24"/>
                <w:szCs w:val="24"/>
              </w:rPr>
              <w:t>European</w:t>
            </w:r>
            <w:proofErr w:type="spellEnd"/>
            <w:r w:rsidRPr="00AD069D">
              <w:rPr>
                <w:rFonts w:ascii="Times New Roman" w:eastAsia="Calibri" w:hAnsi="Times New Roman" w:cs="Times New Roman"/>
                <w:bCs/>
                <w:i/>
                <w:iCs/>
                <w:sz w:val="24"/>
                <w:szCs w:val="24"/>
              </w:rPr>
              <w:t xml:space="preserve"> </w:t>
            </w:r>
            <w:proofErr w:type="spellStart"/>
            <w:r w:rsidRPr="00AD069D">
              <w:rPr>
                <w:rFonts w:ascii="Times New Roman" w:eastAsia="Calibri" w:hAnsi="Times New Roman" w:cs="Times New Roman"/>
                <w:bCs/>
                <w:i/>
                <w:iCs/>
                <w:sz w:val="24"/>
                <w:szCs w:val="24"/>
              </w:rPr>
              <w:t>Open</w:t>
            </w:r>
            <w:proofErr w:type="spellEnd"/>
            <w:r w:rsidRPr="00AD069D">
              <w:rPr>
                <w:rFonts w:ascii="Times New Roman" w:eastAsia="Calibri" w:hAnsi="Times New Roman" w:cs="Times New Roman"/>
                <w:bCs/>
                <w:i/>
                <w:iCs/>
                <w:sz w:val="24"/>
                <w:szCs w:val="24"/>
              </w:rPr>
              <w:t xml:space="preserve"> </w:t>
            </w:r>
            <w:proofErr w:type="spellStart"/>
            <w:r w:rsidRPr="00AD069D">
              <w:rPr>
                <w:rFonts w:ascii="Times New Roman" w:eastAsia="Calibri" w:hAnsi="Times New Roman" w:cs="Times New Roman"/>
                <w:bCs/>
                <w:i/>
                <w:iCs/>
                <w:sz w:val="24"/>
                <w:szCs w:val="24"/>
              </w:rPr>
              <w:t>Science</w:t>
            </w:r>
            <w:proofErr w:type="spellEnd"/>
            <w:r w:rsidRPr="00AD069D">
              <w:rPr>
                <w:rFonts w:ascii="Times New Roman" w:eastAsia="Calibri" w:hAnsi="Times New Roman" w:cs="Times New Roman"/>
                <w:bCs/>
                <w:i/>
                <w:iCs/>
                <w:sz w:val="24"/>
                <w:szCs w:val="24"/>
              </w:rPr>
              <w:t xml:space="preserve"> </w:t>
            </w:r>
            <w:proofErr w:type="spellStart"/>
            <w:r w:rsidRPr="00AD069D">
              <w:rPr>
                <w:rFonts w:ascii="Times New Roman" w:eastAsia="Calibri" w:hAnsi="Times New Roman" w:cs="Times New Roman"/>
                <w:bCs/>
                <w:i/>
                <w:iCs/>
                <w:sz w:val="24"/>
                <w:szCs w:val="24"/>
              </w:rPr>
              <w:t>Cloud</w:t>
            </w:r>
            <w:proofErr w:type="spellEnd"/>
            <w:r w:rsidRPr="00AD069D">
              <w:rPr>
                <w:rFonts w:ascii="Times New Roman" w:eastAsia="Calibri" w:hAnsi="Times New Roman" w:cs="Times New Roman"/>
                <w:bCs/>
                <w:sz w:val="24"/>
                <w:szCs w:val="24"/>
              </w:rPr>
              <w:t>).</w:t>
            </w:r>
          </w:p>
          <w:p w14:paraId="7BE2CA61" w14:textId="5AD3C8EB" w:rsidR="000A24E4" w:rsidRPr="009442B5" w:rsidRDefault="00C35813" w:rsidP="004713B6">
            <w:pPr>
              <w:jc w:val="both"/>
              <w:rPr>
                <w:rFonts w:ascii="Times New Roman" w:eastAsia="Calibri" w:hAnsi="Times New Roman" w:cs="Times New Roman"/>
              </w:rPr>
            </w:pPr>
            <w:r>
              <w:rPr>
                <w:rFonts w:ascii="Times New Roman" w:eastAsia="Calibri" w:hAnsi="Times New Roman" w:cs="Times New Roman"/>
                <w:bCs/>
                <w:sz w:val="24"/>
                <w:szCs w:val="24"/>
              </w:rPr>
              <w:t xml:space="preserve"> </w:t>
            </w:r>
            <w:r w:rsidR="00D3594E">
              <w:rPr>
                <w:rFonts w:ascii="Times New Roman" w:eastAsia="Calibri" w:hAnsi="Times New Roman" w:cs="Times New Roman"/>
                <w:i/>
                <w:iCs/>
              </w:rPr>
              <w:t>Šie veiksmai (veiklos) dėl savo pobūdžio neturės jokio neigiamo tiesioginio ir netiesioginio poveikio šiam aplinkos tikslui, nes neįtakos ekosistemų būklės ir atsparumo bei buveinių ir rūšių apsaugos būklės.</w:t>
            </w:r>
          </w:p>
        </w:tc>
      </w:tr>
    </w:tbl>
    <w:p w14:paraId="0D72BE07" w14:textId="77777777" w:rsidR="004C6456" w:rsidRPr="00A322B9" w:rsidRDefault="004C6456" w:rsidP="004C6456">
      <w:pPr>
        <w:spacing w:after="0" w:line="240" w:lineRule="auto"/>
        <w:jc w:val="center"/>
        <w:rPr>
          <w:rFonts w:ascii="Times New Roman" w:eastAsia="Calibri" w:hAnsi="Times New Roman" w:cs="Times New Roman"/>
          <w:b/>
          <w:bCs/>
          <w:sz w:val="24"/>
          <w:szCs w:val="24"/>
        </w:rPr>
      </w:pPr>
      <w:r w:rsidRPr="00A322B9">
        <w:rPr>
          <w:rFonts w:ascii="Times New Roman" w:eastAsia="Calibri" w:hAnsi="Times New Roman" w:cs="Times New Roman"/>
        </w:rPr>
        <w:t>_________________</w:t>
      </w:r>
    </w:p>
    <w:p w14:paraId="53128261" w14:textId="77777777" w:rsidR="00760238" w:rsidRPr="0027372E" w:rsidRDefault="00760238">
      <w:bookmarkStart w:id="0" w:name="_GoBack"/>
      <w:bookmarkEnd w:id="0"/>
    </w:p>
    <w:sectPr w:rsidR="00760238" w:rsidRPr="0027372E" w:rsidSect="004C6456">
      <w:head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578A65" w14:textId="77777777" w:rsidR="0035297C" w:rsidRDefault="0035297C" w:rsidP="00974087">
      <w:pPr>
        <w:spacing w:after="0" w:line="240" w:lineRule="auto"/>
      </w:pPr>
      <w:r>
        <w:separator/>
      </w:r>
    </w:p>
  </w:endnote>
  <w:endnote w:type="continuationSeparator" w:id="0">
    <w:p w14:paraId="3406B376" w14:textId="77777777" w:rsidR="0035297C" w:rsidRDefault="0035297C"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AA9218" w14:textId="77777777" w:rsidR="0035297C" w:rsidRDefault="0035297C" w:rsidP="00974087">
      <w:pPr>
        <w:spacing w:after="0" w:line="240" w:lineRule="auto"/>
      </w:pPr>
      <w:r>
        <w:separator/>
      </w:r>
    </w:p>
  </w:footnote>
  <w:footnote w:type="continuationSeparator" w:id="0">
    <w:p w14:paraId="60145C3B" w14:textId="77777777" w:rsidR="0035297C" w:rsidRDefault="0035297C"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407CE2FB" w14:textId="24502BBC" w:rsidR="009442B5" w:rsidRDefault="009442B5">
        <w:pPr>
          <w:pStyle w:val="Antrats"/>
          <w:jc w:val="center"/>
        </w:pPr>
        <w:r>
          <w:fldChar w:fldCharType="begin"/>
        </w:r>
        <w:r>
          <w:instrText>PAGE   \* MERGEFORMAT</w:instrText>
        </w:r>
        <w:r>
          <w:fldChar w:fldCharType="separate"/>
        </w:r>
        <w:r w:rsidR="004C6456">
          <w:rPr>
            <w:noProof/>
          </w:rPr>
          <w:t>7</w:t>
        </w:r>
        <w:r>
          <w:fldChar w:fldCharType="end"/>
        </w:r>
      </w:p>
    </w:sdtContent>
  </w:sdt>
  <w:p w14:paraId="62486C05" w14:textId="77777777" w:rsidR="009442B5" w:rsidRDefault="009442B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7">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4"/>
  </w:num>
  <w:num w:numId="3">
    <w:abstractNumId w:val="2"/>
  </w:num>
  <w:num w:numId="4">
    <w:abstractNumId w:val="5"/>
  </w:num>
  <w:num w:numId="5">
    <w:abstractNumId w:val="6"/>
  </w:num>
  <w:num w:numId="6">
    <w:abstractNumId w:val="7"/>
  </w:num>
  <w:num w:numId="7">
    <w:abstractNumId w:val="1"/>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037C3"/>
    <w:rsid w:val="000147D0"/>
    <w:rsid w:val="00016ED3"/>
    <w:rsid w:val="00020503"/>
    <w:rsid w:val="000208E0"/>
    <w:rsid w:val="00025786"/>
    <w:rsid w:val="000555D8"/>
    <w:rsid w:val="00082367"/>
    <w:rsid w:val="00085212"/>
    <w:rsid w:val="00091551"/>
    <w:rsid w:val="000951A2"/>
    <w:rsid w:val="000A24E4"/>
    <w:rsid w:val="000A2A30"/>
    <w:rsid w:val="000A44E9"/>
    <w:rsid w:val="000B221F"/>
    <w:rsid w:val="000C062C"/>
    <w:rsid w:val="000D58CF"/>
    <w:rsid w:val="000D797B"/>
    <w:rsid w:val="000E2CF3"/>
    <w:rsid w:val="000F0F6F"/>
    <w:rsid w:val="00111568"/>
    <w:rsid w:val="001458AB"/>
    <w:rsid w:val="00153FB7"/>
    <w:rsid w:val="00165639"/>
    <w:rsid w:val="001761EC"/>
    <w:rsid w:val="00182357"/>
    <w:rsid w:val="00182EB6"/>
    <w:rsid w:val="001857A9"/>
    <w:rsid w:val="001935A7"/>
    <w:rsid w:val="001B1E88"/>
    <w:rsid w:val="001B39E7"/>
    <w:rsid w:val="001F3397"/>
    <w:rsid w:val="00202A96"/>
    <w:rsid w:val="0020455C"/>
    <w:rsid w:val="00217B4F"/>
    <w:rsid w:val="00261711"/>
    <w:rsid w:val="0027372E"/>
    <w:rsid w:val="00276060"/>
    <w:rsid w:val="0027741C"/>
    <w:rsid w:val="00294010"/>
    <w:rsid w:val="002A4418"/>
    <w:rsid w:val="002C2941"/>
    <w:rsid w:val="002C6C37"/>
    <w:rsid w:val="002C76B5"/>
    <w:rsid w:val="002D1A5E"/>
    <w:rsid w:val="002F4785"/>
    <w:rsid w:val="002F7B74"/>
    <w:rsid w:val="00325576"/>
    <w:rsid w:val="00344D6E"/>
    <w:rsid w:val="0035297C"/>
    <w:rsid w:val="00355556"/>
    <w:rsid w:val="00363377"/>
    <w:rsid w:val="00363CB0"/>
    <w:rsid w:val="0036709D"/>
    <w:rsid w:val="00392D0E"/>
    <w:rsid w:val="0039496B"/>
    <w:rsid w:val="003A56FE"/>
    <w:rsid w:val="003C7D61"/>
    <w:rsid w:val="003D02B2"/>
    <w:rsid w:val="003D126D"/>
    <w:rsid w:val="003D3992"/>
    <w:rsid w:val="003D592D"/>
    <w:rsid w:val="003D789C"/>
    <w:rsid w:val="003E6339"/>
    <w:rsid w:val="003F2149"/>
    <w:rsid w:val="004011BC"/>
    <w:rsid w:val="00430135"/>
    <w:rsid w:val="004342F8"/>
    <w:rsid w:val="00455636"/>
    <w:rsid w:val="00463CBB"/>
    <w:rsid w:val="00463ECE"/>
    <w:rsid w:val="004713B6"/>
    <w:rsid w:val="004A0608"/>
    <w:rsid w:val="004A68C2"/>
    <w:rsid w:val="004C638C"/>
    <w:rsid w:val="004C6456"/>
    <w:rsid w:val="004D7872"/>
    <w:rsid w:val="004D7A36"/>
    <w:rsid w:val="004D7A58"/>
    <w:rsid w:val="00515289"/>
    <w:rsid w:val="0051627C"/>
    <w:rsid w:val="00522BAE"/>
    <w:rsid w:val="005407D6"/>
    <w:rsid w:val="00541E0F"/>
    <w:rsid w:val="00544F83"/>
    <w:rsid w:val="005456B4"/>
    <w:rsid w:val="00555BBC"/>
    <w:rsid w:val="00574781"/>
    <w:rsid w:val="00574DA9"/>
    <w:rsid w:val="0057520C"/>
    <w:rsid w:val="005760DC"/>
    <w:rsid w:val="00586BF8"/>
    <w:rsid w:val="005902DE"/>
    <w:rsid w:val="005A74FF"/>
    <w:rsid w:val="005D3CD9"/>
    <w:rsid w:val="005E5BD9"/>
    <w:rsid w:val="005F5389"/>
    <w:rsid w:val="00601AE9"/>
    <w:rsid w:val="00606013"/>
    <w:rsid w:val="00617C51"/>
    <w:rsid w:val="00623B0D"/>
    <w:rsid w:val="00656042"/>
    <w:rsid w:val="0066209E"/>
    <w:rsid w:val="00667A27"/>
    <w:rsid w:val="00672642"/>
    <w:rsid w:val="00675DB7"/>
    <w:rsid w:val="00687921"/>
    <w:rsid w:val="0069057E"/>
    <w:rsid w:val="006B490F"/>
    <w:rsid w:val="006C1FA5"/>
    <w:rsid w:val="006E0522"/>
    <w:rsid w:val="006F348C"/>
    <w:rsid w:val="00724E87"/>
    <w:rsid w:val="007301B5"/>
    <w:rsid w:val="00732E3E"/>
    <w:rsid w:val="00733868"/>
    <w:rsid w:val="00760238"/>
    <w:rsid w:val="007602B6"/>
    <w:rsid w:val="007710F7"/>
    <w:rsid w:val="007817AA"/>
    <w:rsid w:val="0079545D"/>
    <w:rsid w:val="007C58A2"/>
    <w:rsid w:val="007E49D8"/>
    <w:rsid w:val="008048C3"/>
    <w:rsid w:val="00813008"/>
    <w:rsid w:val="008133E5"/>
    <w:rsid w:val="008234C6"/>
    <w:rsid w:val="00830BC5"/>
    <w:rsid w:val="008508DA"/>
    <w:rsid w:val="00855D92"/>
    <w:rsid w:val="008620FB"/>
    <w:rsid w:val="008920E1"/>
    <w:rsid w:val="008A760A"/>
    <w:rsid w:val="008B15DB"/>
    <w:rsid w:val="008D5461"/>
    <w:rsid w:val="008E13C3"/>
    <w:rsid w:val="00902CEA"/>
    <w:rsid w:val="009442B5"/>
    <w:rsid w:val="009518DE"/>
    <w:rsid w:val="00960855"/>
    <w:rsid w:val="00973589"/>
    <w:rsid w:val="00974087"/>
    <w:rsid w:val="009A4751"/>
    <w:rsid w:val="009B69BD"/>
    <w:rsid w:val="009C4B9B"/>
    <w:rsid w:val="009C7096"/>
    <w:rsid w:val="009D3250"/>
    <w:rsid w:val="009D3793"/>
    <w:rsid w:val="009D3C3C"/>
    <w:rsid w:val="009E3A71"/>
    <w:rsid w:val="009E6B44"/>
    <w:rsid w:val="009F60A9"/>
    <w:rsid w:val="00A064EA"/>
    <w:rsid w:val="00A114F5"/>
    <w:rsid w:val="00A135F6"/>
    <w:rsid w:val="00A22F95"/>
    <w:rsid w:val="00A376AE"/>
    <w:rsid w:val="00A724DE"/>
    <w:rsid w:val="00AA3502"/>
    <w:rsid w:val="00AA4146"/>
    <w:rsid w:val="00AD069D"/>
    <w:rsid w:val="00AD0CA1"/>
    <w:rsid w:val="00AD6403"/>
    <w:rsid w:val="00AD6E81"/>
    <w:rsid w:val="00AE1A91"/>
    <w:rsid w:val="00AE7E8B"/>
    <w:rsid w:val="00B227CB"/>
    <w:rsid w:val="00B234A2"/>
    <w:rsid w:val="00B308A0"/>
    <w:rsid w:val="00B32C10"/>
    <w:rsid w:val="00B3376E"/>
    <w:rsid w:val="00B36298"/>
    <w:rsid w:val="00B4184E"/>
    <w:rsid w:val="00B43EA7"/>
    <w:rsid w:val="00B467FD"/>
    <w:rsid w:val="00B5262B"/>
    <w:rsid w:val="00B66441"/>
    <w:rsid w:val="00B705ED"/>
    <w:rsid w:val="00B9076B"/>
    <w:rsid w:val="00B90F04"/>
    <w:rsid w:val="00B91483"/>
    <w:rsid w:val="00B94BAB"/>
    <w:rsid w:val="00BA5A4E"/>
    <w:rsid w:val="00BE0B19"/>
    <w:rsid w:val="00BE0F8F"/>
    <w:rsid w:val="00BE20CD"/>
    <w:rsid w:val="00C06C83"/>
    <w:rsid w:val="00C07790"/>
    <w:rsid w:val="00C22F1E"/>
    <w:rsid w:val="00C27EDF"/>
    <w:rsid w:val="00C35813"/>
    <w:rsid w:val="00C40B4B"/>
    <w:rsid w:val="00C57214"/>
    <w:rsid w:val="00C67D75"/>
    <w:rsid w:val="00CA301A"/>
    <w:rsid w:val="00CA34A7"/>
    <w:rsid w:val="00CA3998"/>
    <w:rsid w:val="00CA6DA3"/>
    <w:rsid w:val="00CC6692"/>
    <w:rsid w:val="00CE5B39"/>
    <w:rsid w:val="00D004A8"/>
    <w:rsid w:val="00D02B7A"/>
    <w:rsid w:val="00D0351A"/>
    <w:rsid w:val="00D14BEC"/>
    <w:rsid w:val="00D32147"/>
    <w:rsid w:val="00D3594E"/>
    <w:rsid w:val="00D42CA0"/>
    <w:rsid w:val="00D4663D"/>
    <w:rsid w:val="00D52303"/>
    <w:rsid w:val="00D644B1"/>
    <w:rsid w:val="00D75617"/>
    <w:rsid w:val="00D83E43"/>
    <w:rsid w:val="00D947D3"/>
    <w:rsid w:val="00DA1F43"/>
    <w:rsid w:val="00DA2C2F"/>
    <w:rsid w:val="00DD2DD7"/>
    <w:rsid w:val="00DD590E"/>
    <w:rsid w:val="00E16B71"/>
    <w:rsid w:val="00E22BCD"/>
    <w:rsid w:val="00E36AC9"/>
    <w:rsid w:val="00E50E48"/>
    <w:rsid w:val="00E57FBA"/>
    <w:rsid w:val="00E71504"/>
    <w:rsid w:val="00E950CD"/>
    <w:rsid w:val="00ED1694"/>
    <w:rsid w:val="00F06801"/>
    <w:rsid w:val="00F1398E"/>
    <w:rsid w:val="00F1744E"/>
    <w:rsid w:val="00F33053"/>
    <w:rsid w:val="00F37FEA"/>
    <w:rsid w:val="00F5106C"/>
    <w:rsid w:val="00F902D9"/>
    <w:rsid w:val="00F95966"/>
    <w:rsid w:val="00FA0ED1"/>
    <w:rsid w:val="00FA345E"/>
    <w:rsid w:val="00FA35D1"/>
    <w:rsid w:val="00FA777F"/>
    <w:rsid w:val="00FA7EF9"/>
    <w:rsid w:val="00FB49DC"/>
    <w:rsid w:val="00FB7D8F"/>
    <w:rsid w:val="00FC5556"/>
    <w:rsid w:val="00FC60BC"/>
    <w:rsid w:val="00FD5F68"/>
    <w:rsid w:val="00FE22A5"/>
    <w:rsid w:val="00FE4D7A"/>
    <w:rsid w:val="073C5D89"/>
    <w:rsid w:val="0A96C2AF"/>
    <w:rsid w:val="1560B995"/>
    <w:rsid w:val="5A3AEB32"/>
    <w:rsid w:val="5DBE9B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51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Perirtashipersaitas">
    <w:name w:val="FollowedHyperlink"/>
    <w:basedOn w:val="Numatytasispastraiposriftas"/>
    <w:uiPriority w:val="99"/>
    <w:semiHidden/>
    <w:unhideWhenUsed/>
    <w:rsid w:val="005D3CD9"/>
    <w:rPr>
      <w:color w:val="800080" w:themeColor="followedHyperlink"/>
      <w:u w:val="single"/>
    </w:rPr>
  </w:style>
  <w:style w:type="character" w:customStyle="1" w:styleId="markedcontent">
    <w:name w:val="markedcontent"/>
    <w:basedOn w:val="Numatytasispastraiposriftas"/>
    <w:rsid w:val="00AD06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Perirtashipersaitas">
    <w:name w:val="FollowedHyperlink"/>
    <w:basedOn w:val="Numatytasispastraiposriftas"/>
    <w:uiPriority w:val="99"/>
    <w:semiHidden/>
    <w:unhideWhenUsed/>
    <w:rsid w:val="005D3CD9"/>
    <w:rPr>
      <w:color w:val="800080" w:themeColor="followedHyperlink"/>
      <w:u w:val="single"/>
    </w:rPr>
  </w:style>
  <w:style w:type="character" w:customStyle="1" w:styleId="markedcontent">
    <w:name w:val="markedcontent"/>
    <w:basedOn w:val="Numatytasispastraiposriftas"/>
    <w:rsid w:val="00AD06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1476">
      <w:bodyDiv w:val="1"/>
      <w:marLeft w:val="0"/>
      <w:marRight w:val="0"/>
      <w:marTop w:val="0"/>
      <w:marBottom w:val="0"/>
      <w:divBdr>
        <w:top w:val="none" w:sz="0" w:space="0" w:color="auto"/>
        <w:left w:val="none" w:sz="0" w:space="0" w:color="auto"/>
        <w:bottom w:val="none" w:sz="0" w:space="0" w:color="auto"/>
        <w:right w:val="none" w:sz="0" w:space="0" w:color="auto"/>
      </w:divBdr>
    </w:div>
    <w:div w:id="198045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lex.europa.eu/legal-content/LT/TXT/HTML/?uri=CELEX:32021R2139&amp;from=E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s://eur-lex.europa.eu/legal-content/LT/TXT/HTML/?uri=CELEX:32021R2139&amp;from=E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8B0B8D602D3F49960363A20107733D" ma:contentTypeVersion="4" ma:contentTypeDescription="Kurkite naują dokumentą." ma:contentTypeScope="" ma:versionID="3dcfd8978f96ea1a0afbe6b3df718e02">
  <xsd:schema xmlns:xsd="http://www.w3.org/2001/XMLSchema" xmlns:xs="http://www.w3.org/2001/XMLSchema" xmlns:p="http://schemas.microsoft.com/office/2006/metadata/properties" xmlns:ns2="e92b3888-6436-4536-a96b-d3f820c1a659" targetNamespace="http://schemas.microsoft.com/office/2006/metadata/properties" ma:root="true" ma:fieldsID="927e6b83475ee40b6b5aca9e881dc2dc" ns2:_="">
    <xsd:import namespace="e92b3888-6436-4536-a96b-d3f820c1a6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2b3888-6436-4536-a96b-d3f820c1a6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AB01DE-F4AE-4F3F-8151-45AE9349C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2b3888-6436-4536-a96b-d3f820c1a6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B2570F-1292-4F8A-9AAE-855AE1705845}">
  <ds:schemaRefs>
    <ds:schemaRef ds:uri="http://schemas.microsoft.com/office/2006/metadata/properties"/>
    <ds:schemaRef ds:uri="http://schemas.microsoft.com/office/2006/documentManagement/types"/>
    <ds:schemaRef ds:uri="e92b3888-6436-4536-a96b-d3f820c1a659"/>
    <ds:schemaRef ds:uri="http://purl.org/dc/elements/1.1/"/>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531B9D5F-EC42-4E79-9F08-15C5E9E9E6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9636</Words>
  <Characters>5494</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10</cp:revision>
  <dcterms:created xsi:type="dcterms:W3CDTF">2022-03-15T13:15:00Z</dcterms:created>
  <dcterms:modified xsi:type="dcterms:W3CDTF">2022-03-16T11:34:00Z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0x010100608B0B8D602D3F49960363A20107733D</vt:lpwstr>
  </property>
</Properties>
</file>